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410"/>
        <w:gridCol w:w="284"/>
        <w:gridCol w:w="786"/>
        <w:gridCol w:w="2427"/>
        <w:gridCol w:w="2457"/>
        <w:gridCol w:w="2398"/>
      </w:tblGrid>
      <w:tr w:rsidR="00927E07" w:rsidRPr="003B29E8" w:rsidTr="00864B64">
        <w:trPr>
          <w:trHeight w:val="1560"/>
        </w:trPr>
        <w:tc>
          <w:tcPr>
            <w:tcW w:w="3480" w:type="dxa"/>
            <w:gridSpan w:val="3"/>
            <w:tcBorders>
              <w:top w:val="nil"/>
              <w:left w:val="nil"/>
              <w:bottom w:val="single" w:sz="4" w:space="0" w:color="auto"/>
              <w:right w:val="nil"/>
            </w:tcBorders>
          </w:tcPr>
          <w:p w:rsidR="00927E07" w:rsidRDefault="00864B64">
            <w:pPr>
              <w:rPr>
                <w:rFonts w:ascii="Verdana" w:eastAsia="Verdana" w:hAnsi="Verdana" w:cs="Verdana"/>
                <w:noProof/>
                <w:sz w:val="16"/>
                <w:szCs w:val="16"/>
                <w:lang w:eastAsia="en-IE"/>
              </w:rPr>
            </w:pPr>
            <w:bookmarkStart w:id="0" w:name="_GoBack"/>
            <w:bookmarkEnd w:id="0"/>
            <w:r>
              <w:rPr>
                <w:rFonts w:ascii="Verdana" w:eastAsia="Verdana" w:hAnsi="Verdana" w:cs="Verdana"/>
                <w:noProof/>
                <w:sz w:val="16"/>
                <w:szCs w:val="16"/>
                <w:lang w:val="en-US"/>
              </w:rPr>
              <w:drawing>
                <wp:inline distT="0" distB="0" distL="0" distR="0" wp14:anchorId="5B314E3D" wp14:editId="0D935281">
                  <wp:extent cx="1857375" cy="844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_logo2.png"/>
                          <pic:cNvPicPr/>
                        </pic:nvPicPr>
                        <pic:blipFill>
                          <a:blip r:embed="rId11">
                            <a:extLst>
                              <a:ext uri="{28A0092B-C50C-407E-A947-70E740481C1C}">
                                <a14:useLocalDpi xmlns:a14="http://schemas.microsoft.com/office/drawing/2010/main" val="0"/>
                              </a:ext>
                            </a:extLst>
                          </a:blip>
                          <a:stretch>
                            <a:fillRect/>
                          </a:stretch>
                        </pic:blipFill>
                        <pic:spPr>
                          <a:xfrm>
                            <a:off x="0" y="0"/>
                            <a:ext cx="1870050" cy="850022"/>
                          </a:xfrm>
                          <a:prstGeom prst="rect">
                            <a:avLst/>
                          </a:prstGeom>
                        </pic:spPr>
                      </pic:pic>
                    </a:graphicData>
                  </a:graphic>
                </wp:inline>
              </w:drawing>
            </w:r>
          </w:p>
        </w:tc>
        <w:tc>
          <w:tcPr>
            <w:tcW w:w="7282" w:type="dxa"/>
            <w:gridSpan w:val="3"/>
            <w:tcBorders>
              <w:top w:val="nil"/>
              <w:left w:val="nil"/>
              <w:bottom w:val="single" w:sz="4" w:space="0" w:color="auto"/>
              <w:right w:val="nil"/>
            </w:tcBorders>
          </w:tcPr>
          <w:p w:rsidR="00927E07" w:rsidRPr="003B29E8" w:rsidRDefault="00864B64" w:rsidP="00927E07">
            <w:pPr>
              <w:jc w:val="right"/>
              <w:rPr>
                <w:b/>
                <w:sz w:val="24"/>
                <w:szCs w:val="24"/>
              </w:rPr>
            </w:pPr>
            <w:r>
              <w:rPr>
                <w:b/>
                <w:noProof/>
                <w:sz w:val="24"/>
                <w:szCs w:val="24"/>
                <w:lang w:val="en-US"/>
              </w:rPr>
              <w:drawing>
                <wp:inline distT="0" distB="0" distL="0" distR="0" wp14:anchorId="67D0D842" wp14:editId="52053B0F">
                  <wp:extent cx="153352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tb_logo.png"/>
                          <pic:cNvPicPr/>
                        </pic:nvPicPr>
                        <pic:blipFill rotWithShape="1">
                          <a:blip r:embed="rId12">
                            <a:extLst>
                              <a:ext uri="{28A0092B-C50C-407E-A947-70E740481C1C}">
                                <a14:useLocalDpi xmlns:a14="http://schemas.microsoft.com/office/drawing/2010/main" val="0"/>
                              </a:ext>
                            </a:extLst>
                          </a:blip>
                          <a:srcRect r="18809" b="3101"/>
                          <a:stretch/>
                        </pic:blipFill>
                        <pic:spPr bwMode="auto">
                          <a:xfrm>
                            <a:off x="0" y="0"/>
                            <a:ext cx="1534451" cy="714806"/>
                          </a:xfrm>
                          <a:prstGeom prst="rect">
                            <a:avLst/>
                          </a:prstGeom>
                          <a:ln>
                            <a:noFill/>
                          </a:ln>
                          <a:extLst>
                            <a:ext uri="{53640926-AAD7-44D8-BBD7-CCE9431645EC}">
                              <a14:shadowObscured xmlns:a14="http://schemas.microsoft.com/office/drawing/2010/main"/>
                            </a:ext>
                          </a:extLst>
                        </pic:spPr>
                      </pic:pic>
                    </a:graphicData>
                  </a:graphic>
                </wp:inline>
              </w:drawing>
            </w:r>
          </w:p>
        </w:tc>
      </w:tr>
      <w:tr w:rsidR="00837DC6" w:rsidRPr="003B29E8" w:rsidTr="00864B64">
        <w:trPr>
          <w:trHeight w:val="300"/>
        </w:trPr>
        <w:tc>
          <w:tcPr>
            <w:tcW w:w="3480" w:type="dxa"/>
            <w:gridSpan w:val="3"/>
            <w:tcBorders>
              <w:top w:val="single" w:sz="4" w:space="0" w:color="auto"/>
            </w:tcBorders>
          </w:tcPr>
          <w:p w:rsidR="00837DC6" w:rsidRPr="003B29E8" w:rsidRDefault="00837DC6" w:rsidP="00F8141C">
            <w:pPr>
              <w:spacing w:before="60" w:after="60"/>
              <w:rPr>
                <w:b/>
                <w:color w:val="404040" w:themeColor="text1" w:themeTint="BF"/>
                <w:sz w:val="28"/>
                <w:szCs w:val="28"/>
              </w:rPr>
            </w:pPr>
            <w:r>
              <w:rPr>
                <w:b/>
                <w:color w:val="404040" w:themeColor="text1" w:themeTint="BF"/>
                <w:sz w:val="28"/>
                <w:szCs w:val="28"/>
              </w:rPr>
              <w:t>Learner Name:</w:t>
            </w:r>
          </w:p>
        </w:tc>
        <w:tc>
          <w:tcPr>
            <w:tcW w:w="7282" w:type="dxa"/>
            <w:gridSpan w:val="3"/>
            <w:tcBorders>
              <w:top w:val="single" w:sz="4" w:space="0" w:color="auto"/>
            </w:tcBorders>
            <w:vAlign w:val="center"/>
          </w:tcPr>
          <w:p w:rsidR="00837DC6" w:rsidRPr="00323375" w:rsidRDefault="00837DC6" w:rsidP="007268B7">
            <w:pPr>
              <w:rPr>
                <w:color w:val="404040" w:themeColor="text1" w:themeTint="BF"/>
                <w:sz w:val="28"/>
                <w:szCs w:val="28"/>
              </w:rPr>
            </w:pPr>
          </w:p>
        </w:tc>
      </w:tr>
      <w:tr w:rsidR="003B29E8" w:rsidRPr="003B29E8" w:rsidTr="00864B64">
        <w:trPr>
          <w:trHeight w:val="300"/>
        </w:trPr>
        <w:tc>
          <w:tcPr>
            <w:tcW w:w="3480" w:type="dxa"/>
            <w:gridSpan w:val="3"/>
            <w:tcBorders>
              <w:top w:val="single" w:sz="4" w:space="0" w:color="auto"/>
            </w:tcBorders>
          </w:tcPr>
          <w:p w:rsidR="003B29E8" w:rsidRPr="003B29E8" w:rsidRDefault="003B29E8" w:rsidP="00F8141C">
            <w:pPr>
              <w:spacing w:before="60" w:after="60"/>
              <w:rPr>
                <w:b/>
                <w:color w:val="404040" w:themeColor="text1" w:themeTint="BF"/>
                <w:sz w:val="28"/>
                <w:szCs w:val="28"/>
              </w:rPr>
            </w:pPr>
            <w:r w:rsidRPr="003B29E8">
              <w:rPr>
                <w:b/>
                <w:color w:val="404040" w:themeColor="text1" w:themeTint="BF"/>
                <w:sz w:val="28"/>
                <w:szCs w:val="28"/>
              </w:rPr>
              <w:t>Class Group:</w:t>
            </w:r>
          </w:p>
        </w:tc>
        <w:tc>
          <w:tcPr>
            <w:tcW w:w="7282" w:type="dxa"/>
            <w:gridSpan w:val="3"/>
            <w:tcBorders>
              <w:top w:val="single" w:sz="4" w:space="0" w:color="auto"/>
            </w:tcBorders>
            <w:vAlign w:val="center"/>
          </w:tcPr>
          <w:p w:rsidR="003B29E8" w:rsidRPr="00323375" w:rsidRDefault="004C01B9" w:rsidP="007268B7">
            <w:pPr>
              <w:rPr>
                <w:color w:val="404040" w:themeColor="text1" w:themeTint="BF"/>
                <w:sz w:val="28"/>
                <w:szCs w:val="28"/>
              </w:rPr>
            </w:pPr>
            <w:r>
              <w:rPr>
                <w:color w:val="404040" w:themeColor="text1" w:themeTint="BF"/>
                <w:sz w:val="28"/>
                <w:szCs w:val="28"/>
              </w:rPr>
              <w:t>Software Development (SD)</w:t>
            </w:r>
          </w:p>
        </w:tc>
      </w:tr>
      <w:tr w:rsidR="003B29E8" w:rsidRPr="003B29E8" w:rsidTr="00927E07">
        <w:trPr>
          <w:trHeight w:val="300"/>
        </w:trPr>
        <w:tc>
          <w:tcPr>
            <w:tcW w:w="3480" w:type="dxa"/>
            <w:gridSpan w:val="3"/>
          </w:tcPr>
          <w:p w:rsidR="003B29E8" w:rsidRPr="003B29E8" w:rsidRDefault="003B29E8" w:rsidP="00F8141C">
            <w:pPr>
              <w:spacing w:before="60" w:after="60"/>
              <w:rPr>
                <w:b/>
                <w:color w:val="404040" w:themeColor="text1" w:themeTint="BF"/>
                <w:sz w:val="28"/>
                <w:szCs w:val="28"/>
              </w:rPr>
            </w:pPr>
            <w:r w:rsidRPr="003B29E8">
              <w:rPr>
                <w:b/>
                <w:color w:val="404040" w:themeColor="text1" w:themeTint="BF"/>
                <w:sz w:val="28"/>
                <w:szCs w:val="28"/>
              </w:rPr>
              <w:t>Assessor:</w:t>
            </w:r>
          </w:p>
        </w:tc>
        <w:tc>
          <w:tcPr>
            <w:tcW w:w="7282" w:type="dxa"/>
            <w:gridSpan w:val="3"/>
            <w:vAlign w:val="center"/>
          </w:tcPr>
          <w:p w:rsidR="003B29E8" w:rsidRPr="00323375" w:rsidRDefault="004C01B9" w:rsidP="007268B7">
            <w:pPr>
              <w:rPr>
                <w:color w:val="404040" w:themeColor="text1" w:themeTint="BF"/>
                <w:sz w:val="28"/>
                <w:szCs w:val="28"/>
              </w:rPr>
            </w:pPr>
            <w:r>
              <w:rPr>
                <w:color w:val="404040" w:themeColor="text1" w:themeTint="BF"/>
                <w:sz w:val="28"/>
                <w:szCs w:val="28"/>
              </w:rPr>
              <w:t>Ray O’Connor</w:t>
            </w:r>
          </w:p>
        </w:tc>
      </w:tr>
      <w:tr w:rsidR="003B29E8" w:rsidRPr="003B29E8" w:rsidTr="00927E07">
        <w:trPr>
          <w:trHeight w:val="300"/>
        </w:trPr>
        <w:tc>
          <w:tcPr>
            <w:tcW w:w="3480" w:type="dxa"/>
            <w:gridSpan w:val="3"/>
          </w:tcPr>
          <w:p w:rsidR="003B29E8" w:rsidRPr="003B29E8" w:rsidRDefault="003B29E8" w:rsidP="00F8141C">
            <w:pPr>
              <w:spacing w:before="60" w:after="60"/>
              <w:rPr>
                <w:b/>
                <w:color w:val="404040" w:themeColor="text1" w:themeTint="BF"/>
                <w:sz w:val="28"/>
                <w:szCs w:val="28"/>
              </w:rPr>
            </w:pPr>
            <w:r w:rsidRPr="003B29E8">
              <w:rPr>
                <w:b/>
                <w:color w:val="404040" w:themeColor="text1" w:themeTint="BF"/>
                <w:sz w:val="28"/>
                <w:szCs w:val="28"/>
              </w:rPr>
              <w:t>Component Title &amp; Code:</w:t>
            </w:r>
          </w:p>
        </w:tc>
        <w:tc>
          <w:tcPr>
            <w:tcW w:w="7282" w:type="dxa"/>
            <w:gridSpan w:val="3"/>
            <w:vAlign w:val="center"/>
          </w:tcPr>
          <w:p w:rsidR="003B29E8" w:rsidRPr="00323375" w:rsidRDefault="004C01B9" w:rsidP="004C01B9">
            <w:pPr>
              <w:rPr>
                <w:color w:val="404040" w:themeColor="text1" w:themeTint="BF"/>
                <w:sz w:val="28"/>
                <w:szCs w:val="28"/>
              </w:rPr>
            </w:pPr>
            <w:r>
              <w:rPr>
                <w:color w:val="404040" w:themeColor="text1" w:themeTint="BF"/>
                <w:sz w:val="28"/>
                <w:szCs w:val="28"/>
              </w:rPr>
              <w:t>Programming &amp; Design Principles</w:t>
            </w:r>
          </w:p>
        </w:tc>
      </w:tr>
      <w:tr w:rsidR="00837DC6" w:rsidRPr="003B29E8" w:rsidTr="00323375">
        <w:trPr>
          <w:trHeight w:val="300"/>
        </w:trPr>
        <w:tc>
          <w:tcPr>
            <w:tcW w:w="3480" w:type="dxa"/>
            <w:gridSpan w:val="3"/>
          </w:tcPr>
          <w:p w:rsidR="00837DC6" w:rsidRPr="003B29E8" w:rsidRDefault="00837DC6" w:rsidP="00F8141C">
            <w:pPr>
              <w:spacing w:before="60" w:after="60"/>
              <w:rPr>
                <w:b/>
                <w:color w:val="404040" w:themeColor="text1" w:themeTint="BF"/>
                <w:sz w:val="28"/>
                <w:szCs w:val="28"/>
              </w:rPr>
            </w:pPr>
            <w:r w:rsidRPr="003B29E8">
              <w:rPr>
                <w:b/>
                <w:color w:val="404040" w:themeColor="text1" w:themeTint="BF"/>
                <w:sz w:val="28"/>
                <w:szCs w:val="28"/>
              </w:rPr>
              <w:t>Assessment Technique:</w:t>
            </w:r>
          </w:p>
        </w:tc>
        <w:tc>
          <w:tcPr>
            <w:tcW w:w="2427" w:type="dxa"/>
            <w:vAlign w:val="center"/>
          </w:tcPr>
          <w:p w:rsidR="00837DC6" w:rsidRPr="00323375" w:rsidRDefault="004C01B9" w:rsidP="007268B7">
            <w:pPr>
              <w:rPr>
                <w:color w:val="404040" w:themeColor="text1" w:themeTint="BF"/>
                <w:sz w:val="28"/>
                <w:szCs w:val="28"/>
              </w:rPr>
            </w:pPr>
            <w:r>
              <w:rPr>
                <w:color w:val="404040" w:themeColor="text1" w:themeTint="BF"/>
                <w:sz w:val="28"/>
                <w:szCs w:val="28"/>
              </w:rPr>
              <w:t>Skills Demo</w:t>
            </w:r>
          </w:p>
        </w:tc>
        <w:tc>
          <w:tcPr>
            <w:tcW w:w="2457" w:type="dxa"/>
            <w:vAlign w:val="center"/>
          </w:tcPr>
          <w:p w:rsidR="00837DC6" w:rsidRPr="00323375" w:rsidRDefault="00837DC6" w:rsidP="007268B7">
            <w:pPr>
              <w:rPr>
                <w:b/>
                <w:color w:val="404040" w:themeColor="text1" w:themeTint="BF"/>
                <w:sz w:val="28"/>
                <w:szCs w:val="28"/>
              </w:rPr>
            </w:pPr>
            <w:r w:rsidRPr="00323375">
              <w:rPr>
                <w:b/>
                <w:color w:val="404040" w:themeColor="text1" w:themeTint="BF"/>
                <w:sz w:val="28"/>
                <w:szCs w:val="28"/>
              </w:rPr>
              <w:t>Weighting:</w:t>
            </w:r>
          </w:p>
        </w:tc>
        <w:tc>
          <w:tcPr>
            <w:tcW w:w="2398" w:type="dxa"/>
            <w:vAlign w:val="center"/>
          </w:tcPr>
          <w:p w:rsidR="00837DC6" w:rsidRPr="00323375" w:rsidRDefault="004C01B9" w:rsidP="007268B7">
            <w:pPr>
              <w:rPr>
                <w:color w:val="404040" w:themeColor="text1" w:themeTint="BF"/>
                <w:sz w:val="28"/>
                <w:szCs w:val="28"/>
              </w:rPr>
            </w:pPr>
            <w:r>
              <w:rPr>
                <w:color w:val="404040" w:themeColor="text1" w:themeTint="BF"/>
                <w:sz w:val="28"/>
                <w:szCs w:val="28"/>
              </w:rPr>
              <w:t>20%</w:t>
            </w:r>
          </w:p>
        </w:tc>
      </w:tr>
      <w:tr w:rsidR="003B29E8" w:rsidRPr="003B29E8" w:rsidTr="00927E07">
        <w:trPr>
          <w:trHeight w:val="300"/>
        </w:trPr>
        <w:tc>
          <w:tcPr>
            <w:tcW w:w="3480" w:type="dxa"/>
            <w:gridSpan w:val="3"/>
          </w:tcPr>
          <w:p w:rsidR="003B29E8" w:rsidRPr="003B29E8" w:rsidRDefault="003B29E8" w:rsidP="00F8141C">
            <w:pPr>
              <w:spacing w:before="60" w:after="60"/>
              <w:rPr>
                <w:b/>
                <w:color w:val="404040" w:themeColor="text1" w:themeTint="BF"/>
                <w:sz w:val="28"/>
                <w:szCs w:val="28"/>
              </w:rPr>
            </w:pPr>
            <w:r w:rsidRPr="003B29E8">
              <w:rPr>
                <w:b/>
                <w:color w:val="404040" w:themeColor="text1" w:themeTint="BF"/>
                <w:sz w:val="28"/>
                <w:szCs w:val="28"/>
              </w:rPr>
              <w:t>Title:</w:t>
            </w:r>
          </w:p>
        </w:tc>
        <w:tc>
          <w:tcPr>
            <w:tcW w:w="7282" w:type="dxa"/>
            <w:gridSpan w:val="3"/>
            <w:vAlign w:val="center"/>
          </w:tcPr>
          <w:p w:rsidR="003B29E8" w:rsidRPr="00323375" w:rsidRDefault="004C01B9" w:rsidP="007268B7">
            <w:pPr>
              <w:rPr>
                <w:color w:val="404040" w:themeColor="text1" w:themeTint="BF"/>
                <w:sz w:val="28"/>
                <w:szCs w:val="28"/>
              </w:rPr>
            </w:pPr>
            <w:r>
              <w:rPr>
                <w:color w:val="404040" w:themeColor="text1" w:themeTint="BF"/>
                <w:sz w:val="28"/>
                <w:szCs w:val="28"/>
              </w:rPr>
              <w:t>Painting Costs Application</w:t>
            </w:r>
          </w:p>
        </w:tc>
      </w:tr>
      <w:tr w:rsidR="00837DC6" w:rsidRPr="003B29E8" w:rsidTr="00323375">
        <w:trPr>
          <w:trHeight w:val="300"/>
        </w:trPr>
        <w:tc>
          <w:tcPr>
            <w:tcW w:w="3480" w:type="dxa"/>
            <w:gridSpan w:val="3"/>
          </w:tcPr>
          <w:p w:rsidR="00837DC6" w:rsidRPr="003B29E8" w:rsidRDefault="00837DC6" w:rsidP="00F8141C">
            <w:pPr>
              <w:spacing w:before="60" w:after="60"/>
              <w:rPr>
                <w:b/>
                <w:color w:val="404040" w:themeColor="text1" w:themeTint="BF"/>
                <w:sz w:val="28"/>
                <w:szCs w:val="28"/>
              </w:rPr>
            </w:pPr>
            <w:r w:rsidRPr="003B29E8">
              <w:rPr>
                <w:b/>
                <w:color w:val="404040" w:themeColor="text1" w:themeTint="BF"/>
                <w:sz w:val="28"/>
                <w:szCs w:val="28"/>
              </w:rPr>
              <w:t>Issue Date:</w:t>
            </w:r>
          </w:p>
        </w:tc>
        <w:tc>
          <w:tcPr>
            <w:tcW w:w="2427" w:type="dxa"/>
            <w:vAlign w:val="center"/>
          </w:tcPr>
          <w:p w:rsidR="00837DC6" w:rsidRPr="00323375" w:rsidRDefault="004771B9" w:rsidP="007268B7">
            <w:pPr>
              <w:rPr>
                <w:color w:val="404040" w:themeColor="text1" w:themeTint="BF"/>
                <w:sz w:val="28"/>
                <w:szCs w:val="28"/>
              </w:rPr>
            </w:pPr>
            <w:r>
              <w:rPr>
                <w:color w:val="404040" w:themeColor="text1" w:themeTint="BF"/>
                <w:sz w:val="28"/>
                <w:szCs w:val="28"/>
              </w:rPr>
              <w:t>21/11/2018</w:t>
            </w:r>
          </w:p>
        </w:tc>
        <w:tc>
          <w:tcPr>
            <w:tcW w:w="2457" w:type="dxa"/>
            <w:vAlign w:val="center"/>
          </w:tcPr>
          <w:p w:rsidR="00837DC6" w:rsidRPr="00323375" w:rsidRDefault="00837DC6" w:rsidP="007268B7">
            <w:pPr>
              <w:rPr>
                <w:b/>
                <w:color w:val="404040" w:themeColor="text1" w:themeTint="BF"/>
                <w:sz w:val="28"/>
                <w:szCs w:val="28"/>
              </w:rPr>
            </w:pPr>
            <w:r w:rsidRPr="00323375">
              <w:rPr>
                <w:b/>
                <w:color w:val="404040" w:themeColor="text1" w:themeTint="BF"/>
                <w:sz w:val="28"/>
                <w:szCs w:val="28"/>
              </w:rPr>
              <w:t>Submission Date:</w:t>
            </w:r>
          </w:p>
        </w:tc>
        <w:tc>
          <w:tcPr>
            <w:tcW w:w="2398" w:type="dxa"/>
            <w:vAlign w:val="center"/>
          </w:tcPr>
          <w:p w:rsidR="00837DC6" w:rsidRPr="00323375" w:rsidRDefault="004771B9" w:rsidP="00323375">
            <w:pPr>
              <w:rPr>
                <w:color w:val="404040" w:themeColor="text1" w:themeTint="BF"/>
                <w:sz w:val="28"/>
                <w:szCs w:val="28"/>
              </w:rPr>
            </w:pPr>
            <w:r>
              <w:rPr>
                <w:color w:val="404040" w:themeColor="text1" w:themeTint="BF"/>
                <w:sz w:val="28"/>
                <w:szCs w:val="28"/>
              </w:rPr>
              <w:t>12/12/2018</w:t>
            </w:r>
          </w:p>
        </w:tc>
      </w:tr>
      <w:tr w:rsidR="003B29E8" w:rsidRPr="003B29E8" w:rsidTr="00927E07">
        <w:trPr>
          <w:trHeight w:val="300"/>
        </w:trPr>
        <w:tc>
          <w:tcPr>
            <w:tcW w:w="3480" w:type="dxa"/>
            <w:gridSpan w:val="3"/>
          </w:tcPr>
          <w:p w:rsidR="003B29E8" w:rsidRPr="003B29E8" w:rsidRDefault="003B29E8" w:rsidP="00F8141C">
            <w:pPr>
              <w:spacing w:before="60" w:after="60"/>
              <w:rPr>
                <w:b/>
                <w:color w:val="404040" w:themeColor="text1" w:themeTint="BF"/>
                <w:sz w:val="28"/>
                <w:szCs w:val="28"/>
              </w:rPr>
            </w:pPr>
            <w:r w:rsidRPr="003B29E8">
              <w:rPr>
                <w:b/>
                <w:color w:val="404040" w:themeColor="text1" w:themeTint="BF"/>
                <w:sz w:val="28"/>
                <w:szCs w:val="28"/>
              </w:rPr>
              <w:t>Learning Outcomes Assessed:</w:t>
            </w:r>
          </w:p>
        </w:tc>
        <w:tc>
          <w:tcPr>
            <w:tcW w:w="7282" w:type="dxa"/>
            <w:gridSpan w:val="3"/>
            <w:vAlign w:val="center"/>
          </w:tcPr>
          <w:p w:rsidR="003B29E8" w:rsidRPr="00323375" w:rsidRDefault="003B29E8" w:rsidP="007268B7">
            <w:pPr>
              <w:rPr>
                <w:color w:val="404040" w:themeColor="text1" w:themeTint="BF"/>
                <w:sz w:val="28"/>
                <w:szCs w:val="28"/>
              </w:rPr>
            </w:pPr>
          </w:p>
        </w:tc>
      </w:tr>
      <w:tr w:rsidR="003B29E8" w:rsidRPr="003B29E8" w:rsidTr="00927E07">
        <w:trPr>
          <w:trHeight w:val="300"/>
        </w:trPr>
        <w:tc>
          <w:tcPr>
            <w:tcW w:w="10762" w:type="dxa"/>
            <w:gridSpan w:val="6"/>
          </w:tcPr>
          <w:p w:rsidR="003B29E8" w:rsidRPr="003B29E8" w:rsidRDefault="003B29E8" w:rsidP="003B29E8">
            <w:pPr>
              <w:spacing w:before="60"/>
              <w:rPr>
                <w:b/>
                <w:color w:val="404040" w:themeColor="text1" w:themeTint="BF"/>
                <w:sz w:val="28"/>
                <w:szCs w:val="28"/>
              </w:rPr>
            </w:pPr>
            <w:r w:rsidRPr="003B29E8">
              <w:rPr>
                <w:b/>
                <w:color w:val="404040" w:themeColor="text1" w:themeTint="BF"/>
                <w:sz w:val="28"/>
                <w:szCs w:val="28"/>
              </w:rPr>
              <w:t>Guidelines</w:t>
            </w:r>
            <w:r w:rsidR="007459D0">
              <w:rPr>
                <w:b/>
                <w:color w:val="404040" w:themeColor="text1" w:themeTint="BF"/>
                <w:sz w:val="28"/>
                <w:szCs w:val="28"/>
              </w:rPr>
              <w:t>/Instructions</w:t>
            </w:r>
            <w:r w:rsidRPr="003B29E8">
              <w:rPr>
                <w:b/>
                <w:color w:val="404040" w:themeColor="text1" w:themeTint="BF"/>
                <w:sz w:val="28"/>
                <w:szCs w:val="28"/>
              </w:rPr>
              <w:t>:</w:t>
            </w:r>
          </w:p>
          <w:p w:rsidR="006E07FB" w:rsidRDefault="006E07FB" w:rsidP="006E07FB">
            <w:r>
              <w:t xml:space="preserve">You are required to plan, develop and </w:t>
            </w:r>
            <w:r w:rsidR="00F553F8">
              <w:t>test</w:t>
            </w:r>
            <w:r>
              <w:t xml:space="preserve"> a java application which will input the number of rooms in a house, ask the user for the dimensions of each room, </w:t>
            </w:r>
            <w:proofErr w:type="gramStart"/>
            <w:r>
              <w:t>calculate</w:t>
            </w:r>
            <w:proofErr w:type="gramEnd"/>
            <w:r>
              <w:t xml:space="preserve"> the </w:t>
            </w:r>
            <w:r w:rsidR="0071083D">
              <w:t xml:space="preserve">room surface </w:t>
            </w:r>
            <w:r>
              <w:t>area and cost of painting the house</w:t>
            </w:r>
            <w:r w:rsidR="00F553F8">
              <w:t>. Details of p</w:t>
            </w:r>
            <w:r>
              <w:t xml:space="preserve">ainting costs </w:t>
            </w:r>
            <w:r w:rsidR="00F553F8">
              <w:t xml:space="preserve">are listed </w:t>
            </w:r>
            <w:r>
              <w:t xml:space="preserve">below. </w:t>
            </w:r>
            <w:r w:rsidR="00F553F8">
              <w:t>N</w:t>
            </w:r>
            <w:r>
              <w:t xml:space="preserve">ew customers </w:t>
            </w:r>
            <w:r w:rsidR="00F553F8">
              <w:t xml:space="preserve">receive </w:t>
            </w:r>
            <w:r>
              <w:t xml:space="preserve">a 10% discount on the cost </w:t>
            </w:r>
            <w:r w:rsidR="0071083D">
              <w:t xml:space="preserve">of </w:t>
            </w:r>
            <w:r>
              <w:t xml:space="preserve">painting </w:t>
            </w:r>
            <w:r w:rsidR="00F553F8">
              <w:t xml:space="preserve">the house prior to </w:t>
            </w:r>
            <w:r w:rsidR="0071083D">
              <w:t>VAT</w:t>
            </w:r>
            <w:r w:rsidR="00F553F8">
              <w:t xml:space="preserve"> etc</w:t>
            </w:r>
            <w:r>
              <w:t xml:space="preserve">. Your solution must incorporate the following input, output, constraints, costs, </w:t>
            </w:r>
            <w:proofErr w:type="spellStart"/>
            <w:r>
              <w:t>etc</w:t>
            </w:r>
            <w:proofErr w:type="spellEnd"/>
            <w:r>
              <w:t>:</w:t>
            </w:r>
          </w:p>
          <w:p w:rsidR="006E07FB" w:rsidRDefault="006E07FB" w:rsidP="006E07FB">
            <w:pPr>
              <w:pStyle w:val="ListParagraph"/>
              <w:numPr>
                <w:ilvl w:val="0"/>
                <w:numId w:val="13"/>
              </w:numPr>
              <w:suppressAutoHyphens/>
              <w:autoSpaceDN w:val="0"/>
              <w:contextualSpacing w:val="0"/>
              <w:textAlignment w:val="baseline"/>
            </w:pPr>
            <w:r>
              <w:t>Request the customer’s full name and mobile number.</w:t>
            </w:r>
          </w:p>
          <w:p w:rsidR="006E07FB" w:rsidRDefault="006E07FB" w:rsidP="006E07FB">
            <w:pPr>
              <w:pStyle w:val="ListParagraph"/>
              <w:numPr>
                <w:ilvl w:val="0"/>
                <w:numId w:val="13"/>
              </w:numPr>
              <w:suppressAutoHyphens/>
              <w:autoSpaceDN w:val="0"/>
              <w:contextualSpacing w:val="0"/>
              <w:textAlignment w:val="baseline"/>
            </w:pPr>
            <w:r>
              <w:t xml:space="preserve">Ask if a new or returning customer (Boolean variable must be used named </w:t>
            </w:r>
            <w:proofErr w:type="spellStart"/>
            <w:r>
              <w:t>newCustomer</w:t>
            </w:r>
            <w:proofErr w:type="spellEnd"/>
            <w:r>
              <w:t>),</w:t>
            </w:r>
          </w:p>
          <w:p w:rsidR="006E07FB" w:rsidRDefault="006E07FB" w:rsidP="006E07FB">
            <w:pPr>
              <w:pStyle w:val="ListParagraph"/>
              <w:numPr>
                <w:ilvl w:val="0"/>
                <w:numId w:val="13"/>
              </w:numPr>
              <w:suppressAutoHyphens/>
              <w:autoSpaceDN w:val="0"/>
              <w:contextualSpacing w:val="0"/>
              <w:textAlignment w:val="baseline"/>
            </w:pPr>
            <w:r>
              <w:t>Prompt the user and input the number of rooms in the house.</w:t>
            </w:r>
          </w:p>
          <w:p w:rsidR="006E07FB" w:rsidRDefault="006E07FB" w:rsidP="006E07FB">
            <w:pPr>
              <w:pStyle w:val="ListParagraph"/>
              <w:numPr>
                <w:ilvl w:val="0"/>
                <w:numId w:val="13"/>
              </w:numPr>
              <w:suppressAutoHyphens/>
              <w:autoSpaceDN w:val="0"/>
              <w:contextualSpacing w:val="0"/>
              <w:textAlignment w:val="baseline"/>
            </w:pPr>
            <w:r>
              <w:t>For each room the user must enter the following:</w:t>
            </w:r>
          </w:p>
          <w:p w:rsidR="006E07FB" w:rsidRDefault="006E07FB" w:rsidP="006E07FB">
            <w:pPr>
              <w:pStyle w:val="ListParagraph"/>
              <w:numPr>
                <w:ilvl w:val="1"/>
                <w:numId w:val="13"/>
              </w:numPr>
              <w:suppressAutoHyphens/>
              <w:autoSpaceDN w:val="0"/>
              <w:contextualSpacing w:val="0"/>
              <w:textAlignment w:val="baseline"/>
            </w:pPr>
            <w:r>
              <w:t>Ask the user to enter the room type from the following:  L (living room), K (kitchen) or B (bedroom) as the cost for each room is different.</w:t>
            </w:r>
          </w:p>
          <w:p w:rsidR="006E07FB" w:rsidRDefault="0071083D" w:rsidP="006E07FB">
            <w:pPr>
              <w:pStyle w:val="ListParagraph"/>
              <w:numPr>
                <w:ilvl w:val="1"/>
                <w:numId w:val="13"/>
              </w:numPr>
              <w:suppressAutoHyphens/>
              <w:autoSpaceDN w:val="0"/>
              <w:contextualSpacing w:val="0"/>
              <w:textAlignment w:val="baseline"/>
            </w:pPr>
            <w:r>
              <w:t>Prompt and i</w:t>
            </w:r>
            <w:r w:rsidR="006E07FB">
              <w:t>nput the length, width and height of each room in metres</w:t>
            </w:r>
          </w:p>
          <w:p w:rsidR="006E07FB" w:rsidRDefault="006E07FB" w:rsidP="006E07FB">
            <w:pPr>
              <w:pStyle w:val="ListParagraph"/>
              <w:numPr>
                <w:ilvl w:val="1"/>
                <w:numId w:val="13"/>
              </w:numPr>
              <w:suppressAutoHyphens/>
              <w:autoSpaceDN w:val="0"/>
              <w:contextualSpacing w:val="0"/>
              <w:textAlignment w:val="baseline"/>
            </w:pPr>
            <w:r>
              <w:t>The user must then choose 1 or 2 coats of paint.</w:t>
            </w:r>
          </w:p>
          <w:p w:rsidR="006E07FB" w:rsidRDefault="006E07FB" w:rsidP="006E07FB">
            <w:pPr>
              <w:pStyle w:val="ListParagraph"/>
              <w:numPr>
                <w:ilvl w:val="1"/>
                <w:numId w:val="13"/>
              </w:numPr>
              <w:suppressAutoHyphens/>
              <w:autoSpaceDN w:val="0"/>
              <w:contextualSpacing w:val="0"/>
              <w:textAlignment w:val="baseline"/>
            </w:pPr>
            <w:r>
              <w:t xml:space="preserve">Windows and doors are not painted so the wall surface area should be calculated as 85% of the total wall area. </w:t>
            </w:r>
          </w:p>
          <w:p w:rsidR="006E07FB" w:rsidRDefault="006E07FB" w:rsidP="006E07FB">
            <w:pPr>
              <w:pStyle w:val="ListParagraph"/>
              <w:numPr>
                <w:ilvl w:val="1"/>
                <w:numId w:val="13"/>
              </w:numPr>
              <w:suppressAutoHyphens/>
              <w:autoSpaceDN w:val="0"/>
              <w:contextualSpacing w:val="0"/>
              <w:textAlignment w:val="baseline"/>
            </w:pPr>
            <w:r>
              <w:t>The area of the ceiling must then be added to give the total area to be painted.</w:t>
            </w:r>
          </w:p>
          <w:p w:rsidR="006E07FB" w:rsidRDefault="006E07FB" w:rsidP="006E07FB">
            <w:pPr>
              <w:pStyle w:val="ListParagraph"/>
              <w:numPr>
                <w:ilvl w:val="1"/>
                <w:numId w:val="13"/>
              </w:numPr>
              <w:suppressAutoHyphens/>
              <w:autoSpaceDN w:val="0"/>
              <w:contextualSpacing w:val="0"/>
              <w:textAlignment w:val="baseline"/>
            </w:pPr>
            <w:r>
              <w:t>Calculate painting costs minus discount (if applicable) based on the following:</w:t>
            </w:r>
          </w:p>
          <w:p w:rsidR="006E07FB" w:rsidRDefault="006E07FB" w:rsidP="006E07FB">
            <w:pPr>
              <w:pStyle w:val="ListParagraph"/>
              <w:numPr>
                <w:ilvl w:val="2"/>
                <w:numId w:val="13"/>
              </w:numPr>
              <w:suppressAutoHyphens/>
              <w:autoSpaceDN w:val="0"/>
              <w:contextualSpacing w:val="0"/>
              <w:textAlignment w:val="baseline"/>
            </w:pPr>
            <w:r>
              <w:t>Cost of painting a kitchen is €1.65 per square metre.</w:t>
            </w:r>
          </w:p>
          <w:p w:rsidR="006E07FB" w:rsidRDefault="006E07FB" w:rsidP="006E07FB">
            <w:pPr>
              <w:pStyle w:val="ListParagraph"/>
              <w:numPr>
                <w:ilvl w:val="2"/>
                <w:numId w:val="13"/>
              </w:numPr>
              <w:suppressAutoHyphens/>
              <w:autoSpaceDN w:val="0"/>
              <w:contextualSpacing w:val="0"/>
              <w:textAlignment w:val="baseline"/>
            </w:pPr>
            <w:r>
              <w:t>Cost of painting a living room is €1.55 per square metre.</w:t>
            </w:r>
          </w:p>
          <w:p w:rsidR="006E07FB" w:rsidRDefault="006E07FB" w:rsidP="006E07FB">
            <w:pPr>
              <w:pStyle w:val="ListParagraph"/>
              <w:numPr>
                <w:ilvl w:val="2"/>
                <w:numId w:val="13"/>
              </w:numPr>
              <w:suppressAutoHyphens/>
              <w:autoSpaceDN w:val="0"/>
              <w:contextualSpacing w:val="0"/>
              <w:textAlignment w:val="baseline"/>
            </w:pPr>
            <w:r>
              <w:t xml:space="preserve">Cost of painting a </w:t>
            </w:r>
            <w:r w:rsidR="0071083D">
              <w:t>bedroom</w:t>
            </w:r>
            <w:r>
              <w:t xml:space="preserve"> is €1.50 per square metre.</w:t>
            </w:r>
          </w:p>
          <w:p w:rsidR="00F553F8" w:rsidRDefault="006E07FB" w:rsidP="006E07FB">
            <w:pPr>
              <w:pStyle w:val="ListParagraph"/>
              <w:numPr>
                <w:ilvl w:val="0"/>
                <w:numId w:val="13"/>
              </w:numPr>
              <w:suppressAutoHyphens/>
              <w:autoSpaceDN w:val="0"/>
              <w:contextualSpacing w:val="0"/>
              <w:textAlignment w:val="baseline"/>
            </w:pPr>
            <w:r>
              <w:t>Calculate area and cost of painting each room</w:t>
            </w:r>
            <w:r w:rsidR="00F553F8">
              <w:t>, sub total cost for all rooms (note 2 coats is twice the cost)</w:t>
            </w:r>
          </w:p>
          <w:p w:rsidR="00F553F8" w:rsidRDefault="006E07FB" w:rsidP="006E07FB">
            <w:pPr>
              <w:pStyle w:val="ListParagraph"/>
              <w:numPr>
                <w:ilvl w:val="0"/>
                <w:numId w:val="13"/>
              </w:numPr>
              <w:suppressAutoHyphens/>
              <w:autoSpaceDN w:val="0"/>
              <w:contextualSpacing w:val="0"/>
              <w:textAlignment w:val="baseline"/>
            </w:pPr>
            <w:r>
              <w:t xml:space="preserve">VAT </w:t>
            </w:r>
            <w:r w:rsidR="00F553F8">
              <w:t>at the</w:t>
            </w:r>
            <w:r>
              <w:t xml:space="preserve"> rate 23%</w:t>
            </w:r>
            <w:r w:rsidR="00F553F8">
              <w:t xml:space="preserve"> is charged on the sub total cost </w:t>
            </w:r>
          </w:p>
          <w:p w:rsidR="006E07FB" w:rsidRDefault="00F553F8" w:rsidP="006E07FB">
            <w:pPr>
              <w:pStyle w:val="ListParagraph"/>
              <w:numPr>
                <w:ilvl w:val="0"/>
                <w:numId w:val="13"/>
              </w:numPr>
              <w:suppressAutoHyphens/>
              <w:autoSpaceDN w:val="0"/>
              <w:contextualSpacing w:val="0"/>
              <w:textAlignment w:val="baseline"/>
            </w:pPr>
            <w:r>
              <w:t xml:space="preserve">Calculate the </w:t>
            </w:r>
            <w:r w:rsidR="006E07FB">
              <w:t>total cost (sub total cost + VAT)</w:t>
            </w:r>
          </w:p>
          <w:p w:rsidR="006E07FB" w:rsidRDefault="006E07FB" w:rsidP="006E07FB">
            <w:pPr>
              <w:pStyle w:val="ListParagraph"/>
              <w:numPr>
                <w:ilvl w:val="0"/>
                <w:numId w:val="13"/>
              </w:numPr>
              <w:suppressAutoHyphens/>
              <w:autoSpaceDN w:val="0"/>
              <w:contextualSpacing w:val="0"/>
              <w:textAlignment w:val="baseline"/>
            </w:pPr>
            <w:r>
              <w:t>Output the area of each room and cost for each based on price per square metre, discount if applied and number of coats of paint.</w:t>
            </w:r>
          </w:p>
          <w:p w:rsidR="006E07FB" w:rsidRDefault="006E07FB" w:rsidP="006E07FB">
            <w:pPr>
              <w:pStyle w:val="ListParagraph"/>
              <w:numPr>
                <w:ilvl w:val="0"/>
                <w:numId w:val="13"/>
              </w:numPr>
              <w:suppressAutoHyphens/>
              <w:autoSpaceDN w:val="0"/>
              <w:contextualSpacing w:val="0"/>
              <w:textAlignment w:val="baseline"/>
            </w:pPr>
            <w:r>
              <w:t>Output if a new or returning customer and cost of discount (if discount applie</w:t>
            </w:r>
            <w:r w:rsidR="0071083D">
              <w:t>d</w:t>
            </w:r>
            <w:r>
              <w:t>)</w:t>
            </w:r>
          </w:p>
          <w:p w:rsidR="006E07FB" w:rsidRDefault="006E07FB" w:rsidP="006E07FB">
            <w:pPr>
              <w:pStyle w:val="ListParagraph"/>
              <w:numPr>
                <w:ilvl w:val="0"/>
                <w:numId w:val="13"/>
              </w:numPr>
              <w:suppressAutoHyphens/>
              <w:autoSpaceDN w:val="0"/>
              <w:contextualSpacing w:val="0"/>
              <w:textAlignment w:val="baseline"/>
            </w:pPr>
            <w:r>
              <w:t xml:space="preserve">Output the Sub Total </w:t>
            </w:r>
          </w:p>
          <w:p w:rsidR="006E07FB" w:rsidRDefault="006E07FB" w:rsidP="006E07FB">
            <w:pPr>
              <w:pStyle w:val="ListParagraph"/>
              <w:numPr>
                <w:ilvl w:val="0"/>
                <w:numId w:val="13"/>
              </w:numPr>
              <w:suppressAutoHyphens/>
              <w:autoSpaceDN w:val="0"/>
              <w:contextualSpacing w:val="0"/>
              <w:textAlignment w:val="baseline"/>
            </w:pPr>
            <w:r>
              <w:t>Output the VAT cost which is calculated based on a rate of 23%</w:t>
            </w:r>
          </w:p>
          <w:p w:rsidR="006E07FB" w:rsidRDefault="006E07FB" w:rsidP="006E07FB">
            <w:pPr>
              <w:pStyle w:val="ListParagraph"/>
              <w:numPr>
                <w:ilvl w:val="0"/>
                <w:numId w:val="13"/>
              </w:numPr>
              <w:suppressAutoHyphens/>
              <w:autoSpaceDN w:val="0"/>
              <w:contextualSpacing w:val="0"/>
              <w:textAlignment w:val="baseline"/>
            </w:pPr>
            <w:r>
              <w:t>Output the Total cost of painting the entire house.</w:t>
            </w:r>
          </w:p>
          <w:p w:rsidR="006F4BF6" w:rsidRDefault="006F4BF6" w:rsidP="006F4BF6">
            <w:pPr>
              <w:pStyle w:val="ListParagraph"/>
              <w:ind w:left="360"/>
              <w:rPr>
                <w:b/>
                <w:color w:val="404040" w:themeColor="text1" w:themeTint="BF"/>
                <w:sz w:val="28"/>
                <w:szCs w:val="28"/>
              </w:rPr>
            </w:pPr>
          </w:p>
          <w:p w:rsidR="005E54A3" w:rsidRDefault="005E54A3" w:rsidP="006F4BF6">
            <w:pPr>
              <w:pStyle w:val="ListParagraph"/>
              <w:ind w:left="360"/>
              <w:rPr>
                <w:b/>
                <w:color w:val="404040" w:themeColor="text1" w:themeTint="BF"/>
                <w:sz w:val="28"/>
                <w:szCs w:val="28"/>
              </w:rPr>
            </w:pPr>
          </w:p>
          <w:p w:rsidR="006F4BF6" w:rsidRPr="003B29E8" w:rsidRDefault="006F4BF6" w:rsidP="006F4BF6">
            <w:pPr>
              <w:pStyle w:val="ListParagraph"/>
              <w:ind w:left="360"/>
              <w:rPr>
                <w:b/>
                <w:color w:val="404040" w:themeColor="text1" w:themeTint="BF"/>
                <w:sz w:val="28"/>
                <w:szCs w:val="28"/>
              </w:rPr>
            </w:pPr>
          </w:p>
        </w:tc>
      </w:tr>
      <w:tr w:rsidR="003B29E8" w:rsidRPr="003B29E8" w:rsidTr="00927E07">
        <w:trPr>
          <w:trHeight w:val="300"/>
        </w:trPr>
        <w:tc>
          <w:tcPr>
            <w:tcW w:w="10762" w:type="dxa"/>
            <w:gridSpan w:val="6"/>
          </w:tcPr>
          <w:p w:rsidR="003B29E8" w:rsidRDefault="003B29E8" w:rsidP="003B29E8">
            <w:pPr>
              <w:spacing w:before="60"/>
              <w:rPr>
                <w:b/>
                <w:color w:val="404040" w:themeColor="text1" w:themeTint="BF"/>
                <w:sz w:val="28"/>
                <w:szCs w:val="28"/>
              </w:rPr>
            </w:pPr>
            <w:r w:rsidRPr="003B29E8">
              <w:rPr>
                <w:b/>
                <w:color w:val="404040" w:themeColor="text1" w:themeTint="BF"/>
                <w:sz w:val="28"/>
                <w:szCs w:val="28"/>
              </w:rPr>
              <w:lastRenderedPageBreak/>
              <w:t>Assessment Criteria</w:t>
            </w:r>
            <w:r w:rsidR="00441480">
              <w:rPr>
                <w:b/>
                <w:color w:val="404040" w:themeColor="text1" w:themeTint="BF"/>
                <w:sz w:val="28"/>
                <w:szCs w:val="28"/>
              </w:rPr>
              <w:t>/Marking Scheme</w:t>
            </w:r>
            <w:r w:rsidRPr="003B29E8">
              <w:rPr>
                <w:b/>
                <w:color w:val="404040" w:themeColor="text1" w:themeTint="BF"/>
                <w:sz w:val="28"/>
                <w:szCs w:val="28"/>
              </w:rPr>
              <w:t>:</w:t>
            </w:r>
          </w:p>
          <w:p w:rsidR="00F553F8" w:rsidRDefault="00F553F8" w:rsidP="00F553F8">
            <w:r>
              <w:t xml:space="preserve">A flowchart must be produced and used to develop an algorithm to solve the problem.  You are required to use several data types and functions/procedures </w:t>
            </w:r>
          </w:p>
          <w:p w:rsidR="00F553F8" w:rsidRDefault="00F553F8" w:rsidP="00F553F8">
            <w:r>
              <w:t xml:space="preserve">You </w:t>
            </w:r>
            <w:r w:rsidR="0071083D">
              <w:t>should</w:t>
            </w:r>
            <w:r>
              <w:t xml:space="preserve"> use separate functions</w:t>
            </w:r>
            <w:r w:rsidR="0071083D" w:rsidRPr="0071083D">
              <w:t>/procedures</w:t>
            </w:r>
            <w:r>
              <w:t xml:space="preserve"> to perform</w:t>
            </w:r>
            <w:r w:rsidR="0071083D">
              <w:t xml:space="preserve"> all tasks such including i</w:t>
            </w:r>
            <w:r>
              <w:t>nput, calculations and output. All source code must be indented and commented while all variable/method names comply with industry naming conventions.</w:t>
            </w:r>
          </w:p>
          <w:p w:rsidR="00F553F8" w:rsidRDefault="00F553F8" w:rsidP="00F553F8">
            <w:r>
              <w:t xml:space="preserve">You do not want your solution to crash so </w:t>
            </w:r>
            <w:proofErr w:type="gramStart"/>
            <w:r w:rsidR="00864D7D">
              <w:t>t</w:t>
            </w:r>
            <w:r>
              <w:t>ry ..</w:t>
            </w:r>
            <w:proofErr w:type="gramEnd"/>
            <w:r>
              <w:t xml:space="preserve"> </w:t>
            </w:r>
            <w:proofErr w:type="gramStart"/>
            <w:r w:rsidR="00864D7D">
              <w:t>c</w:t>
            </w:r>
            <w:r>
              <w:t>atch</w:t>
            </w:r>
            <w:proofErr w:type="gramEnd"/>
            <w:r>
              <w:t xml:space="preserve"> error trapping </w:t>
            </w:r>
            <w:r w:rsidR="00864D7D">
              <w:t xml:space="preserve">code </w:t>
            </w:r>
            <w:r>
              <w:t>should be incorporated to prevent this.</w:t>
            </w:r>
          </w:p>
          <w:p w:rsidR="00F553F8" w:rsidRDefault="00F553F8" w:rsidP="00F553F8">
            <w:r>
              <w:t xml:space="preserve">Required </w:t>
            </w:r>
          </w:p>
          <w:p w:rsidR="00F553F8" w:rsidRDefault="00864D7D" w:rsidP="00F553F8">
            <w:pPr>
              <w:pStyle w:val="ListParagraph"/>
              <w:numPr>
                <w:ilvl w:val="0"/>
                <w:numId w:val="14"/>
              </w:numPr>
              <w:suppressAutoHyphens/>
              <w:autoSpaceDN w:val="0"/>
              <w:contextualSpacing w:val="0"/>
              <w:textAlignment w:val="baseline"/>
            </w:pPr>
            <w:r>
              <w:t>Printout of f</w:t>
            </w:r>
            <w:r w:rsidR="00F553F8">
              <w:t>low chart and corresponding algorithm</w:t>
            </w:r>
          </w:p>
          <w:p w:rsidR="00F553F8" w:rsidRDefault="00F553F8" w:rsidP="00F553F8">
            <w:pPr>
              <w:pStyle w:val="ListParagraph"/>
              <w:numPr>
                <w:ilvl w:val="0"/>
                <w:numId w:val="14"/>
              </w:numPr>
              <w:suppressAutoHyphens/>
              <w:autoSpaceDN w:val="0"/>
              <w:contextualSpacing w:val="0"/>
              <w:textAlignment w:val="baseline"/>
            </w:pPr>
            <w:r>
              <w:t>Printout of Java source code (</w:t>
            </w:r>
            <w:r w:rsidR="00864D7D">
              <w:t>delete</w:t>
            </w:r>
            <w:r>
              <w:t xml:space="preserve"> blank lines to reduce number of pages printed) </w:t>
            </w:r>
          </w:p>
          <w:p w:rsidR="00F553F8" w:rsidRDefault="00F553F8" w:rsidP="00F553F8">
            <w:pPr>
              <w:pStyle w:val="ListParagraph"/>
              <w:numPr>
                <w:ilvl w:val="0"/>
                <w:numId w:val="14"/>
              </w:numPr>
              <w:suppressAutoHyphens/>
              <w:autoSpaceDN w:val="0"/>
              <w:contextualSpacing w:val="0"/>
              <w:textAlignment w:val="baseline"/>
            </w:pPr>
            <w:r>
              <w:t>Test data with correct calculations shown</w:t>
            </w:r>
          </w:p>
          <w:p w:rsidR="004C01B9" w:rsidRPr="004C01B9" w:rsidRDefault="00F553F8" w:rsidP="004C01B9">
            <w:pPr>
              <w:pStyle w:val="ListParagraph"/>
              <w:numPr>
                <w:ilvl w:val="0"/>
                <w:numId w:val="14"/>
              </w:numPr>
              <w:suppressAutoHyphens/>
              <w:autoSpaceDN w:val="0"/>
              <w:contextualSpacing w:val="0"/>
              <w:textAlignment w:val="baseline"/>
            </w:pPr>
            <w:r>
              <w:t>Screenshots of output for relevant test data.</w:t>
            </w:r>
          </w:p>
          <w:p w:rsidR="00F553F8" w:rsidRPr="00F553F8" w:rsidRDefault="004C01B9" w:rsidP="003B29E8">
            <w:pPr>
              <w:spacing w:before="60"/>
              <w:rPr>
                <w:color w:val="404040" w:themeColor="text1" w:themeTint="BF"/>
                <w:sz w:val="24"/>
                <w:szCs w:val="28"/>
              </w:rPr>
            </w:pPr>
            <w:r>
              <w:rPr>
                <w:b/>
                <w:color w:val="404040" w:themeColor="text1" w:themeTint="BF"/>
                <w:sz w:val="28"/>
                <w:szCs w:val="28"/>
              </w:rPr>
              <w:t>Marking Scheme</w:t>
            </w:r>
          </w:p>
          <w:tbl>
            <w:tblPr>
              <w:tblStyle w:val="TableGrid"/>
              <w:tblW w:w="0" w:type="auto"/>
              <w:tblLook w:val="04A0" w:firstRow="1" w:lastRow="0" w:firstColumn="1" w:lastColumn="0" w:noHBand="0" w:noVBand="1"/>
            </w:tblPr>
            <w:tblGrid>
              <w:gridCol w:w="7933"/>
              <w:gridCol w:w="2598"/>
            </w:tblGrid>
            <w:tr w:rsidR="005E54A3" w:rsidTr="00F553F8">
              <w:trPr>
                <w:trHeight w:val="195"/>
              </w:trPr>
              <w:tc>
                <w:tcPr>
                  <w:tcW w:w="7933" w:type="dxa"/>
                </w:tcPr>
                <w:p w:rsidR="005E54A3" w:rsidRPr="004C01B9" w:rsidRDefault="005E54A3" w:rsidP="00F553F8">
                  <w:pPr>
                    <w:tabs>
                      <w:tab w:val="left" w:pos="1440"/>
                    </w:tabs>
                    <w:rPr>
                      <w:b/>
                    </w:rPr>
                  </w:pPr>
                  <w:r w:rsidRPr="004C01B9">
                    <w:rPr>
                      <w:b/>
                    </w:rPr>
                    <w:t>Algorithm</w:t>
                  </w:r>
                </w:p>
              </w:tc>
              <w:tc>
                <w:tcPr>
                  <w:tcW w:w="2598" w:type="dxa"/>
                </w:tcPr>
                <w:p w:rsidR="005E54A3" w:rsidRPr="004C01B9" w:rsidRDefault="005E54A3" w:rsidP="00F553F8">
                  <w:pPr>
                    <w:tabs>
                      <w:tab w:val="left" w:pos="1440"/>
                    </w:tabs>
                    <w:rPr>
                      <w:color w:val="404040" w:themeColor="text1" w:themeTint="BF"/>
                    </w:rPr>
                  </w:pPr>
                </w:p>
              </w:tc>
            </w:tr>
            <w:tr w:rsidR="00F553F8" w:rsidTr="00F553F8">
              <w:trPr>
                <w:trHeight w:val="195"/>
              </w:trPr>
              <w:tc>
                <w:tcPr>
                  <w:tcW w:w="7933" w:type="dxa"/>
                </w:tcPr>
                <w:p w:rsidR="00F553F8" w:rsidRPr="004C01B9" w:rsidRDefault="00F553F8" w:rsidP="00F553F8">
                  <w:pPr>
                    <w:tabs>
                      <w:tab w:val="left" w:pos="1440"/>
                    </w:tabs>
                    <w:rPr>
                      <w:b/>
                      <w:color w:val="404040" w:themeColor="text1" w:themeTint="BF"/>
                    </w:rPr>
                  </w:pPr>
                  <w:r w:rsidRPr="004C01B9">
                    <w:t>Flowchart</w:t>
                  </w:r>
                </w:p>
              </w:tc>
              <w:tc>
                <w:tcPr>
                  <w:tcW w:w="2598" w:type="dxa"/>
                </w:tcPr>
                <w:p w:rsidR="00F553F8" w:rsidRPr="004C01B9" w:rsidRDefault="00F553F8" w:rsidP="00F553F8">
                  <w:pPr>
                    <w:tabs>
                      <w:tab w:val="left" w:pos="1440"/>
                    </w:tabs>
                    <w:rPr>
                      <w:color w:val="404040" w:themeColor="text1" w:themeTint="BF"/>
                    </w:rPr>
                  </w:pPr>
                  <w:r w:rsidRPr="004C01B9">
                    <w:rPr>
                      <w:color w:val="404040" w:themeColor="text1" w:themeTint="BF"/>
                    </w:rPr>
                    <w:t>1 mark</w:t>
                  </w:r>
                </w:p>
              </w:tc>
            </w:tr>
            <w:tr w:rsidR="00F553F8" w:rsidTr="00F553F8">
              <w:tc>
                <w:tcPr>
                  <w:tcW w:w="7933" w:type="dxa"/>
                </w:tcPr>
                <w:p w:rsidR="00F553F8" w:rsidRPr="004C01B9" w:rsidRDefault="00F553F8" w:rsidP="00F553F8">
                  <w:pPr>
                    <w:tabs>
                      <w:tab w:val="left" w:pos="1440"/>
                    </w:tabs>
                    <w:rPr>
                      <w:b/>
                      <w:color w:val="404040" w:themeColor="text1" w:themeTint="BF"/>
                    </w:rPr>
                  </w:pPr>
                  <w:r w:rsidRPr="004C01B9">
                    <w:t>Algorithm or detailing all tasks to be completed</w:t>
                  </w:r>
                </w:p>
              </w:tc>
              <w:tc>
                <w:tcPr>
                  <w:tcW w:w="2598" w:type="dxa"/>
                </w:tcPr>
                <w:p w:rsidR="00F553F8" w:rsidRPr="004C01B9" w:rsidRDefault="005E54A3" w:rsidP="00F553F8">
                  <w:pPr>
                    <w:tabs>
                      <w:tab w:val="left" w:pos="1440"/>
                    </w:tabs>
                    <w:rPr>
                      <w:color w:val="404040" w:themeColor="text1" w:themeTint="BF"/>
                    </w:rPr>
                  </w:pPr>
                  <w:r w:rsidRPr="004C01B9">
                    <w:rPr>
                      <w:color w:val="404040" w:themeColor="text1" w:themeTint="BF"/>
                    </w:rPr>
                    <w:t>1 mark</w:t>
                  </w:r>
                </w:p>
              </w:tc>
            </w:tr>
            <w:tr w:rsidR="00F553F8" w:rsidTr="00F553F8">
              <w:tc>
                <w:tcPr>
                  <w:tcW w:w="7933" w:type="dxa"/>
                </w:tcPr>
                <w:p w:rsidR="00F553F8" w:rsidRPr="004C01B9" w:rsidRDefault="00F553F8" w:rsidP="00F553F8">
                  <w:pPr>
                    <w:tabs>
                      <w:tab w:val="left" w:pos="1440"/>
                    </w:tabs>
                    <w:rPr>
                      <w:b/>
                      <w:color w:val="404040" w:themeColor="text1" w:themeTint="BF"/>
                    </w:rPr>
                  </w:pPr>
                  <w:r w:rsidRPr="004C01B9">
                    <w:t>Complete data dictionary compiled</w:t>
                  </w:r>
                </w:p>
              </w:tc>
              <w:tc>
                <w:tcPr>
                  <w:tcW w:w="2598" w:type="dxa"/>
                </w:tcPr>
                <w:p w:rsidR="00F553F8" w:rsidRPr="004C01B9" w:rsidRDefault="005E54A3" w:rsidP="00F553F8">
                  <w:pPr>
                    <w:tabs>
                      <w:tab w:val="left" w:pos="1440"/>
                    </w:tabs>
                    <w:rPr>
                      <w:color w:val="404040" w:themeColor="text1" w:themeTint="BF"/>
                    </w:rPr>
                  </w:pPr>
                  <w:r w:rsidRPr="004C01B9">
                    <w:rPr>
                      <w:color w:val="404040" w:themeColor="text1" w:themeTint="BF"/>
                    </w:rPr>
                    <w:t>1 mark</w:t>
                  </w:r>
                </w:p>
              </w:tc>
            </w:tr>
            <w:tr w:rsidR="005E54A3" w:rsidTr="00F553F8">
              <w:tc>
                <w:tcPr>
                  <w:tcW w:w="7933" w:type="dxa"/>
                </w:tcPr>
                <w:p w:rsidR="005E54A3" w:rsidRPr="004C01B9" w:rsidRDefault="005E54A3" w:rsidP="00F553F8">
                  <w:pPr>
                    <w:tabs>
                      <w:tab w:val="left" w:pos="1440"/>
                    </w:tabs>
                    <w:rPr>
                      <w:b/>
                    </w:rPr>
                  </w:pPr>
                  <w:r w:rsidRPr="004C01B9">
                    <w:rPr>
                      <w:b/>
                    </w:rPr>
                    <w:t>Accurate programming</w:t>
                  </w:r>
                </w:p>
              </w:tc>
              <w:tc>
                <w:tcPr>
                  <w:tcW w:w="2598" w:type="dxa"/>
                </w:tcPr>
                <w:p w:rsidR="005E54A3" w:rsidRPr="004C01B9" w:rsidRDefault="005E54A3" w:rsidP="00F553F8">
                  <w:pPr>
                    <w:tabs>
                      <w:tab w:val="left" w:pos="1440"/>
                    </w:tabs>
                    <w:rPr>
                      <w:color w:val="404040" w:themeColor="text1" w:themeTint="BF"/>
                    </w:rPr>
                  </w:pPr>
                </w:p>
              </w:tc>
            </w:tr>
            <w:tr w:rsidR="00F553F8" w:rsidTr="00F553F8">
              <w:tc>
                <w:tcPr>
                  <w:tcW w:w="7933" w:type="dxa"/>
                </w:tcPr>
                <w:p w:rsidR="00F553F8" w:rsidRPr="004C01B9" w:rsidRDefault="005E54A3" w:rsidP="00F553F8">
                  <w:pPr>
                    <w:tabs>
                      <w:tab w:val="left" w:pos="1440"/>
                    </w:tabs>
                    <w:rPr>
                      <w:b/>
                      <w:color w:val="404040" w:themeColor="text1" w:themeTint="BF"/>
                    </w:rPr>
                  </w:pPr>
                  <w:r w:rsidRPr="004C01B9">
                    <w:t>Program compiles.</w:t>
                  </w:r>
                </w:p>
              </w:tc>
              <w:tc>
                <w:tcPr>
                  <w:tcW w:w="2598" w:type="dxa"/>
                </w:tcPr>
                <w:p w:rsidR="00F553F8" w:rsidRPr="004C01B9" w:rsidRDefault="005E54A3" w:rsidP="00F553F8">
                  <w:pPr>
                    <w:tabs>
                      <w:tab w:val="left" w:pos="1440"/>
                    </w:tabs>
                    <w:rPr>
                      <w:color w:val="404040" w:themeColor="text1" w:themeTint="BF"/>
                    </w:rPr>
                  </w:pPr>
                  <w:r w:rsidRPr="004C01B9">
                    <w:rPr>
                      <w:color w:val="404040" w:themeColor="text1" w:themeTint="BF"/>
                    </w:rPr>
                    <w:t>2 marks</w:t>
                  </w:r>
                </w:p>
              </w:tc>
            </w:tr>
            <w:tr w:rsidR="00F553F8" w:rsidTr="00F553F8">
              <w:tc>
                <w:tcPr>
                  <w:tcW w:w="7933" w:type="dxa"/>
                </w:tcPr>
                <w:p w:rsidR="00F553F8" w:rsidRPr="004C01B9" w:rsidRDefault="005E54A3" w:rsidP="00F553F8">
                  <w:pPr>
                    <w:tabs>
                      <w:tab w:val="left" w:pos="1440"/>
                    </w:tabs>
                    <w:rPr>
                      <w:b/>
                      <w:color w:val="404040" w:themeColor="text1" w:themeTint="BF"/>
                    </w:rPr>
                  </w:pPr>
                  <w:r w:rsidRPr="004C01B9">
                    <w:t>Appropriate data types chosen for variables.</w:t>
                  </w:r>
                </w:p>
              </w:tc>
              <w:tc>
                <w:tcPr>
                  <w:tcW w:w="2598" w:type="dxa"/>
                </w:tcPr>
                <w:p w:rsidR="00F553F8" w:rsidRPr="004C01B9" w:rsidRDefault="005E54A3" w:rsidP="00F553F8">
                  <w:pPr>
                    <w:tabs>
                      <w:tab w:val="left" w:pos="1440"/>
                    </w:tabs>
                    <w:rPr>
                      <w:color w:val="404040" w:themeColor="text1" w:themeTint="BF"/>
                    </w:rPr>
                  </w:pPr>
                  <w:r w:rsidRPr="004C01B9">
                    <w:rPr>
                      <w:color w:val="404040" w:themeColor="text1" w:themeTint="BF"/>
                    </w:rPr>
                    <w:t>2 marks</w:t>
                  </w:r>
                </w:p>
              </w:tc>
            </w:tr>
            <w:tr w:rsidR="005E54A3" w:rsidTr="00F553F8">
              <w:tc>
                <w:tcPr>
                  <w:tcW w:w="7933" w:type="dxa"/>
                </w:tcPr>
                <w:p w:rsidR="005E54A3" w:rsidRPr="004C01B9" w:rsidRDefault="005E54A3" w:rsidP="00F553F8">
                  <w:pPr>
                    <w:tabs>
                      <w:tab w:val="left" w:pos="1440"/>
                    </w:tabs>
                  </w:pPr>
                  <w:r w:rsidRPr="004C01B9">
                    <w:t>Correct use of input statements with suitable input prompts.</w:t>
                  </w:r>
                </w:p>
              </w:tc>
              <w:tc>
                <w:tcPr>
                  <w:tcW w:w="2598" w:type="dxa"/>
                </w:tcPr>
                <w:p w:rsidR="005E54A3" w:rsidRPr="004C01B9" w:rsidRDefault="005E54A3" w:rsidP="00F553F8">
                  <w:pPr>
                    <w:tabs>
                      <w:tab w:val="left" w:pos="1440"/>
                    </w:tabs>
                    <w:rPr>
                      <w:color w:val="404040" w:themeColor="text1" w:themeTint="BF"/>
                    </w:rPr>
                  </w:pPr>
                  <w:r w:rsidRPr="004C01B9">
                    <w:rPr>
                      <w:color w:val="404040" w:themeColor="text1" w:themeTint="BF"/>
                    </w:rPr>
                    <w:t>2 marks</w:t>
                  </w:r>
                </w:p>
              </w:tc>
            </w:tr>
            <w:tr w:rsidR="005E54A3" w:rsidTr="00F553F8">
              <w:tc>
                <w:tcPr>
                  <w:tcW w:w="7933" w:type="dxa"/>
                </w:tcPr>
                <w:p w:rsidR="005E54A3" w:rsidRPr="004C01B9" w:rsidRDefault="005E54A3" w:rsidP="00F553F8">
                  <w:pPr>
                    <w:tabs>
                      <w:tab w:val="left" w:pos="1440"/>
                    </w:tabs>
                  </w:pPr>
                  <w:r w:rsidRPr="004C01B9">
                    <w:t>Correct use of output statements with output appropriately labelled.</w:t>
                  </w:r>
                </w:p>
              </w:tc>
              <w:tc>
                <w:tcPr>
                  <w:tcW w:w="2598" w:type="dxa"/>
                </w:tcPr>
                <w:p w:rsidR="005E54A3" w:rsidRPr="004C01B9" w:rsidRDefault="005E54A3" w:rsidP="00F553F8">
                  <w:pPr>
                    <w:tabs>
                      <w:tab w:val="left" w:pos="1440"/>
                    </w:tabs>
                    <w:rPr>
                      <w:color w:val="404040" w:themeColor="text1" w:themeTint="BF"/>
                    </w:rPr>
                  </w:pPr>
                  <w:r w:rsidRPr="004C01B9">
                    <w:rPr>
                      <w:color w:val="404040" w:themeColor="text1" w:themeTint="BF"/>
                    </w:rPr>
                    <w:t>2 marks</w:t>
                  </w:r>
                </w:p>
              </w:tc>
            </w:tr>
            <w:tr w:rsidR="005E54A3" w:rsidTr="00F553F8">
              <w:tc>
                <w:tcPr>
                  <w:tcW w:w="7933" w:type="dxa"/>
                </w:tcPr>
                <w:p w:rsidR="005E54A3" w:rsidRPr="004C01B9" w:rsidRDefault="005E54A3" w:rsidP="00F553F8">
                  <w:pPr>
                    <w:tabs>
                      <w:tab w:val="left" w:pos="1440"/>
                    </w:tabs>
                  </w:pPr>
                  <w:r w:rsidRPr="004C01B9">
                    <w:t>Correct use of mathematical, relational and Boolean operators</w:t>
                  </w:r>
                </w:p>
              </w:tc>
              <w:tc>
                <w:tcPr>
                  <w:tcW w:w="2598" w:type="dxa"/>
                </w:tcPr>
                <w:p w:rsidR="005E54A3" w:rsidRPr="004C01B9" w:rsidRDefault="005E54A3" w:rsidP="00F553F8">
                  <w:pPr>
                    <w:tabs>
                      <w:tab w:val="left" w:pos="1440"/>
                    </w:tabs>
                    <w:rPr>
                      <w:color w:val="404040" w:themeColor="text1" w:themeTint="BF"/>
                    </w:rPr>
                  </w:pPr>
                  <w:r w:rsidRPr="004C01B9">
                    <w:rPr>
                      <w:color w:val="404040" w:themeColor="text1" w:themeTint="BF"/>
                    </w:rPr>
                    <w:t>2 marks</w:t>
                  </w:r>
                </w:p>
              </w:tc>
            </w:tr>
            <w:tr w:rsidR="005E54A3" w:rsidTr="00F553F8">
              <w:tc>
                <w:tcPr>
                  <w:tcW w:w="7933" w:type="dxa"/>
                </w:tcPr>
                <w:p w:rsidR="005E54A3" w:rsidRPr="004C01B9" w:rsidRDefault="005E54A3" w:rsidP="00F553F8">
                  <w:pPr>
                    <w:tabs>
                      <w:tab w:val="left" w:pos="1440"/>
                    </w:tabs>
                  </w:pPr>
                  <w:r w:rsidRPr="004C01B9">
                    <w:t xml:space="preserve">Correct use of selection structures. </w:t>
                  </w:r>
                </w:p>
              </w:tc>
              <w:tc>
                <w:tcPr>
                  <w:tcW w:w="2598" w:type="dxa"/>
                </w:tcPr>
                <w:p w:rsidR="005E54A3" w:rsidRPr="004C01B9" w:rsidRDefault="005E54A3" w:rsidP="00F553F8">
                  <w:pPr>
                    <w:tabs>
                      <w:tab w:val="left" w:pos="1440"/>
                    </w:tabs>
                    <w:rPr>
                      <w:color w:val="404040" w:themeColor="text1" w:themeTint="BF"/>
                    </w:rPr>
                  </w:pPr>
                  <w:r w:rsidRPr="004C01B9">
                    <w:rPr>
                      <w:color w:val="404040" w:themeColor="text1" w:themeTint="BF"/>
                    </w:rPr>
                    <w:t>2 marks</w:t>
                  </w:r>
                </w:p>
              </w:tc>
            </w:tr>
            <w:tr w:rsidR="005E54A3" w:rsidTr="00F553F8">
              <w:tc>
                <w:tcPr>
                  <w:tcW w:w="7933" w:type="dxa"/>
                </w:tcPr>
                <w:p w:rsidR="005E54A3" w:rsidRPr="004C01B9" w:rsidRDefault="005E54A3" w:rsidP="00F553F8">
                  <w:pPr>
                    <w:tabs>
                      <w:tab w:val="left" w:pos="1440"/>
                    </w:tabs>
                    <w:rPr>
                      <w:b/>
                    </w:rPr>
                  </w:pPr>
                  <w:r w:rsidRPr="004C01B9">
                    <w:rPr>
                      <w:b/>
                    </w:rPr>
                    <w:t>Appropriate testing</w:t>
                  </w:r>
                </w:p>
              </w:tc>
              <w:tc>
                <w:tcPr>
                  <w:tcW w:w="2598" w:type="dxa"/>
                </w:tcPr>
                <w:p w:rsidR="005E54A3" w:rsidRPr="004C01B9" w:rsidRDefault="005E54A3" w:rsidP="00F553F8">
                  <w:pPr>
                    <w:tabs>
                      <w:tab w:val="left" w:pos="1440"/>
                    </w:tabs>
                    <w:rPr>
                      <w:color w:val="404040" w:themeColor="text1" w:themeTint="BF"/>
                    </w:rPr>
                  </w:pPr>
                </w:p>
              </w:tc>
            </w:tr>
            <w:tr w:rsidR="005E54A3" w:rsidTr="00F553F8">
              <w:tc>
                <w:tcPr>
                  <w:tcW w:w="7933" w:type="dxa"/>
                </w:tcPr>
                <w:p w:rsidR="005E54A3" w:rsidRPr="004C01B9" w:rsidRDefault="005E54A3" w:rsidP="00F553F8">
                  <w:pPr>
                    <w:tabs>
                      <w:tab w:val="left" w:pos="1440"/>
                    </w:tabs>
                  </w:pPr>
                  <w:r w:rsidRPr="004C01B9">
                    <w:t>Suitable test data compiled.</w:t>
                  </w:r>
                </w:p>
              </w:tc>
              <w:tc>
                <w:tcPr>
                  <w:tcW w:w="2598" w:type="dxa"/>
                </w:tcPr>
                <w:p w:rsidR="005E54A3" w:rsidRPr="004C01B9" w:rsidRDefault="004C01B9" w:rsidP="004C01B9">
                  <w:pPr>
                    <w:tabs>
                      <w:tab w:val="left" w:pos="1440"/>
                    </w:tabs>
                    <w:rPr>
                      <w:color w:val="404040" w:themeColor="text1" w:themeTint="BF"/>
                    </w:rPr>
                  </w:pPr>
                  <w:r w:rsidRPr="004C01B9">
                    <w:rPr>
                      <w:color w:val="404040" w:themeColor="text1" w:themeTint="BF"/>
                    </w:rPr>
                    <w:t>0.5 mark</w:t>
                  </w:r>
                </w:p>
              </w:tc>
            </w:tr>
            <w:tr w:rsidR="005E54A3" w:rsidTr="00F553F8">
              <w:tc>
                <w:tcPr>
                  <w:tcW w:w="7933" w:type="dxa"/>
                </w:tcPr>
                <w:p w:rsidR="005E54A3" w:rsidRPr="004C01B9" w:rsidRDefault="004C01B9" w:rsidP="004C01B9">
                  <w:pPr>
                    <w:tabs>
                      <w:tab w:val="left" w:pos="2805"/>
                    </w:tabs>
                  </w:pPr>
                  <w:r w:rsidRPr="004C01B9">
                    <w:t>All computation on test data shown.</w:t>
                  </w:r>
                </w:p>
              </w:tc>
              <w:tc>
                <w:tcPr>
                  <w:tcW w:w="2598" w:type="dxa"/>
                </w:tcPr>
                <w:p w:rsidR="005E54A3" w:rsidRPr="004C01B9" w:rsidRDefault="004C01B9" w:rsidP="00F553F8">
                  <w:pPr>
                    <w:tabs>
                      <w:tab w:val="left" w:pos="1440"/>
                    </w:tabs>
                    <w:rPr>
                      <w:color w:val="404040" w:themeColor="text1" w:themeTint="BF"/>
                    </w:rPr>
                  </w:pPr>
                  <w:r>
                    <w:rPr>
                      <w:color w:val="404040" w:themeColor="text1" w:themeTint="BF"/>
                    </w:rPr>
                    <w:t>0.5 mark</w:t>
                  </w:r>
                </w:p>
              </w:tc>
            </w:tr>
            <w:tr w:rsidR="005E54A3" w:rsidTr="00F553F8">
              <w:tc>
                <w:tcPr>
                  <w:tcW w:w="7933" w:type="dxa"/>
                </w:tcPr>
                <w:p w:rsidR="005E54A3" w:rsidRPr="004C01B9" w:rsidRDefault="004C01B9" w:rsidP="00F553F8">
                  <w:pPr>
                    <w:tabs>
                      <w:tab w:val="left" w:pos="1440"/>
                    </w:tabs>
                  </w:pPr>
                  <w:r w:rsidRPr="004C01B9">
                    <w:t>Correct results shown for each piece of test data.</w:t>
                  </w:r>
                </w:p>
              </w:tc>
              <w:tc>
                <w:tcPr>
                  <w:tcW w:w="2598" w:type="dxa"/>
                </w:tcPr>
                <w:p w:rsidR="005E54A3" w:rsidRPr="004C01B9" w:rsidRDefault="004C01B9" w:rsidP="00F553F8">
                  <w:pPr>
                    <w:tabs>
                      <w:tab w:val="left" w:pos="1440"/>
                    </w:tabs>
                    <w:rPr>
                      <w:color w:val="404040" w:themeColor="text1" w:themeTint="BF"/>
                    </w:rPr>
                  </w:pPr>
                  <w:r w:rsidRPr="004C01B9">
                    <w:rPr>
                      <w:color w:val="404040" w:themeColor="text1" w:themeTint="BF"/>
                    </w:rPr>
                    <w:t>1 mark</w:t>
                  </w:r>
                </w:p>
              </w:tc>
            </w:tr>
            <w:tr w:rsidR="005E54A3" w:rsidTr="00F553F8">
              <w:tc>
                <w:tcPr>
                  <w:tcW w:w="7933" w:type="dxa"/>
                </w:tcPr>
                <w:p w:rsidR="005E54A3" w:rsidRPr="004C01B9" w:rsidRDefault="004C01B9" w:rsidP="00F553F8">
                  <w:pPr>
                    <w:tabs>
                      <w:tab w:val="left" w:pos="1440"/>
                    </w:tabs>
                  </w:pPr>
                  <w:r w:rsidRPr="004C01B9">
                    <w:t>Screen shots included that show results of compiled test data used on coded solution</w:t>
                  </w:r>
                </w:p>
              </w:tc>
              <w:tc>
                <w:tcPr>
                  <w:tcW w:w="2598" w:type="dxa"/>
                </w:tcPr>
                <w:p w:rsidR="005E54A3" w:rsidRPr="004C01B9" w:rsidRDefault="004C01B9" w:rsidP="00F553F8">
                  <w:pPr>
                    <w:tabs>
                      <w:tab w:val="left" w:pos="1440"/>
                    </w:tabs>
                    <w:rPr>
                      <w:color w:val="404040" w:themeColor="text1" w:themeTint="BF"/>
                    </w:rPr>
                  </w:pPr>
                  <w:r w:rsidRPr="004C01B9">
                    <w:rPr>
                      <w:color w:val="404040" w:themeColor="text1" w:themeTint="BF"/>
                    </w:rPr>
                    <w:t>1 mark</w:t>
                  </w:r>
                </w:p>
              </w:tc>
            </w:tr>
            <w:tr w:rsidR="005E54A3" w:rsidTr="00F553F8">
              <w:tc>
                <w:tcPr>
                  <w:tcW w:w="7933" w:type="dxa"/>
                </w:tcPr>
                <w:p w:rsidR="005E54A3" w:rsidRPr="004C01B9" w:rsidRDefault="004C01B9" w:rsidP="00F553F8">
                  <w:pPr>
                    <w:tabs>
                      <w:tab w:val="left" w:pos="1440"/>
                    </w:tabs>
                    <w:rPr>
                      <w:b/>
                    </w:rPr>
                  </w:pPr>
                  <w:r w:rsidRPr="004C01B9">
                    <w:rPr>
                      <w:b/>
                    </w:rPr>
                    <w:t>Accepted industry standards for coding</w:t>
                  </w:r>
                </w:p>
              </w:tc>
              <w:tc>
                <w:tcPr>
                  <w:tcW w:w="2598" w:type="dxa"/>
                </w:tcPr>
                <w:p w:rsidR="005E54A3" w:rsidRPr="004C01B9" w:rsidRDefault="005E54A3" w:rsidP="00F553F8">
                  <w:pPr>
                    <w:tabs>
                      <w:tab w:val="left" w:pos="1440"/>
                    </w:tabs>
                    <w:rPr>
                      <w:color w:val="404040" w:themeColor="text1" w:themeTint="BF"/>
                    </w:rPr>
                  </w:pPr>
                </w:p>
              </w:tc>
            </w:tr>
            <w:tr w:rsidR="005E54A3" w:rsidTr="00F553F8">
              <w:tc>
                <w:tcPr>
                  <w:tcW w:w="7933" w:type="dxa"/>
                </w:tcPr>
                <w:p w:rsidR="005E54A3" w:rsidRPr="004C01B9" w:rsidRDefault="004C01B9" w:rsidP="00F553F8">
                  <w:pPr>
                    <w:tabs>
                      <w:tab w:val="left" w:pos="1440"/>
                    </w:tabs>
                  </w:pPr>
                  <w:r w:rsidRPr="004C01B9">
                    <w:t>Logical sequence to program.</w:t>
                  </w:r>
                </w:p>
              </w:tc>
              <w:tc>
                <w:tcPr>
                  <w:tcW w:w="2598" w:type="dxa"/>
                </w:tcPr>
                <w:p w:rsidR="005E54A3" w:rsidRPr="004C01B9" w:rsidRDefault="005E54A3" w:rsidP="00F553F8">
                  <w:pPr>
                    <w:tabs>
                      <w:tab w:val="left" w:pos="1440"/>
                    </w:tabs>
                    <w:rPr>
                      <w:color w:val="404040" w:themeColor="text1" w:themeTint="BF"/>
                    </w:rPr>
                  </w:pPr>
                </w:p>
              </w:tc>
            </w:tr>
            <w:tr w:rsidR="005E54A3" w:rsidTr="00F553F8">
              <w:tc>
                <w:tcPr>
                  <w:tcW w:w="7933" w:type="dxa"/>
                </w:tcPr>
                <w:p w:rsidR="005E54A3" w:rsidRPr="004C01B9" w:rsidRDefault="004C01B9" w:rsidP="00F553F8">
                  <w:pPr>
                    <w:tabs>
                      <w:tab w:val="left" w:pos="1440"/>
                    </w:tabs>
                  </w:pPr>
                  <w:r w:rsidRPr="004C01B9">
                    <w:t>Code suitably commented.</w:t>
                  </w:r>
                </w:p>
              </w:tc>
              <w:tc>
                <w:tcPr>
                  <w:tcW w:w="2598" w:type="dxa"/>
                </w:tcPr>
                <w:p w:rsidR="005E54A3" w:rsidRPr="004C01B9" w:rsidRDefault="004C01B9" w:rsidP="00F553F8">
                  <w:pPr>
                    <w:tabs>
                      <w:tab w:val="left" w:pos="1440"/>
                    </w:tabs>
                    <w:rPr>
                      <w:color w:val="404040" w:themeColor="text1" w:themeTint="BF"/>
                    </w:rPr>
                  </w:pPr>
                  <w:r w:rsidRPr="004C01B9">
                    <w:rPr>
                      <w:color w:val="404040" w:themeColor="text1" w:themeTint="BF"/>
                    </w:rPr>
                    <w:t>0.5 mark</w:t>
                  </w:r>
                </w:p>
              </w:tc>
            </w:tr>
            <w:tr w:rsidR="005E54A3" w:rsidTr="00F553F8">
              <w:tc>
                <w:tcPr>
                  <w:tcW w:w="7933" w:type="dxa"/>
                </w:tcPr>
                <w:p w:rsidR="005E54A3" w:rsidRPr="004C01B9" w:rsidRDefault="004C01B9" w:rsidP="00F553F8">
                  <w:pPr>
                    <w:tabs>
                      <w:tab w:val="left" w:pos="1440"/>
                    </w:tabs>
                  </w:pPr>
                  <w:r w:rsidRPr="004C01B9">
                    <w:t>Indenting conforms to industry standard</w:t>
                  </w:r>
                </w:p>
              </w:tc>
              <w:tc>
                <w:tcPr>
                  <w:tcW w:w="2598" w:type="dxa"/>
                </w:tcPr>
                <w:p w:rsidR="005E54A3" w:rsidRPr="004C01B9" w:rsidRDefault="004C01B9" w:rsidP="00F553F8">
                  <w:pPr>
                    <w:tabs>
                      <w:tab w:val="left" w:pos="1440"/>
                    </w:tabs>
                    <w:rPr>
                      <w:color w:val="404040" w:themeColor="text1" w:themeTint="BF"/>
                    </w:rPr>
                  </w:pPr>
                  <w:r w:rsidRPr="004C01B9">
                    <w:rPr>
                      <w:color w:val="404040" w:themeColor="text1" w:themeTint="BF"/>
                    </w:rPr>
                    <w:t>0.5 mark</w:t>
                  </w:r>
                </w:p>
              </w:tc>
            </w:tr>
            <w:tr w:rsidR="005E54A3" w:rsidTr="00F553F8">
              <w:tc>
                <w:tcPr>
                  <w:tcW w:w="7933" w:type="dxa"/>
                </w:tcPr>
                <w:p w:rsidR="005E54A3" w:rsidRPr="004C01B9" w:rsidRDefault="004C01B9" w:rsidP="00F553F8">
                  <w:pPr>
                    <w:tabs>
                      <w:tab w:val="left" w:pos="1440"/>
                    </w:tabs>
                  </w:pPr>
                  <w:r w:rsidRPr="004C01B9">
                    <w:t>Clear and consistent input prompts given to user.</w:t>
                  </w:r>
                </w:p>
              </w:tc>
              <w:tc>
                <w:tcPr>
                  <w:tcW w:w="2598" w:type="dxa"/>
                </w:tcPr>
                <w:p w:rsidR="005E54A3" w:rsidRPr="004C01B9" w:rsidRDefault="004C01B9" w:rsidP="00F553F8">
                  <w:pPr>
                    <w:tabs>
                      <w:tab w:val="left" w:pos="1440"/>
                    </w:tabs>
                    <w:rPr>
                      <w:color w:val="404040" w:themeColor="text1" w:themeTint="BF"/>
                    </w:rPr>
                  </w:pPr>
                  <w:r w:rsidRPr="004C01B9">
                    <w:rPr>
                      <w:color w:val="404040" w:themeColor="text1" w:themeTint="BF"/>
                    </w:rPr>
                    <w:t>0.5 mark</w:t>
                  </w:r>
                </w:p>
              </w:tc>
            </w:tr>
            <w:tr w:rsidR="004C01B9" w:rsidTr="00F553F8">
              <w:tc>
                <w:tcPr>
                  <w:tcW w:w="7933" w:type="dxa"/>
                </w:tcPr>
                <w:p w:rsidR="004C01B9" w:rsidRPr="004C01B9" w:rsidRDefault="004C01B9" w:rsidP="00F553F8">
                  <w:pPr>
                    <w:tabs>
                      <w:tab w:val="left" w:pos="1440"/>
                    </w:tabs>
                  </w:pPr>
                  <w:r w:rsidRPr="004C01B9">
                    <w:t>Clear and consistent output from the program, suitably displayed.</w:t>
                  </w:r>
                </w:p>
              </w:tc>
              <w:tc>
                <w:tcPr>
                  <w:tcW w:w="2598" w:type="dxa"/>
                </w:tcPr>
                <w:p w:rsidR="004C01B9" w:rsidRPr="004C01B9" w:rsidRDefault="004C01B9" w:rsidP="00F553F8">
                  <w:pPr>
                    <w:tabs>
                      <w:tab w:val="left" w:pos="1440"/>
                    </w:tabs>
                    <w:rPr>
                      <w:color w:val="404040" w:themeColor="text1" w:themeTint="BF"/>
                    </w:rPr>
                  </w:pPr>
                  <w:r w:rsidRPr="004C01B9">
                    <w:rPr>
                      <w:color w:val="404040" w:themeColor="text1" w:themeTint="BF"/>
                    </w:rPr>
                    <w:t>0.5 mark</w:t>
                  </w:r>
                </w:p>
              </w:tc>
            </w:tr>
          </w:tbl>
          <w:p w:rsidR="006F4BF6" w:rsidRPr="006F4BF6" w:rsidRDefault="006F4BF6" w:rsidP="006F4BF6">
            <w:pPr>
              <w:tabs>
                <w:tab w:val="left" w:pos="1440"/>
              </w:tabs>
              <w:rPr>
                <w:b/>
                <w:color w:val="404040" w:themeColor="text1" w:themeTint="BF"/>
                <w:sz w:val="28"/>
                <w:szCs w:val="28"/>
              </w:rPr>
            </w:pPr>
          </w:p>
        </w:tc>
      </w:tr>
      <w:tr w:rsidR="00441480" w:rsidRPr="003B29E8" w:rsidTr="00441480">
        <w:trPr>
          <w:trHeight w:val="300"/>
        </w:trPr>
        <w:tc>
          <w:tcPr>
            <w:tcW w:w="2410" w:type="dxa"/>
          </w:tcPr>
          <w:p w:rsidR="00441480" w:rsidRPr="003B29E8" w:rsidRDefault="00441480" w:rsidP="003B29E8">
            <w:pPr>
              <w:spacing w:before="120" w:after="120"/>
              <w:rPr>
                <w:b/>
                <w:color w:val="404040" w:themeColor="text1" w:themeTint="BF"/>
                <w:sz w:val="28"/>
                <w:szCs w:val="28"/>
              </w:rPr>
            </w:pPr>
            <w:r w:rsidRPr="003B29E8">
              <w:rPr>
                <w:b/>
                <w:color w:val="404040" w:themeColor="text1" w:themeTint="BF"/>
                <w:sz w:val="28"/>
                <w:szCs w:val="28"/>
              </w:rPr>
              <w:t>Learner Name:</w:t>
            </w:r>
          </w:p>
        </w:tc>
        <w:tc>
          <w:tcPr>
            <w:tcW w:w="8352" w:type="dxa"/>
            <w:gridSpan w:val="5"/>
          </w:tcPr>
          <w:p w:rsidR="00441480" w:rsidRPr="00323375" w:rsidRDefault="00441480" w:rsidP="003B29E8">
            <w:pPr>
              <w:spacing w:before="120" w:after="120"/>
              <w:rPr>
                <w:color w:val="404040" w:themeColor="text1" w:themeTint="BF"/>
                <w:sz w:val="28"/>
                <w:szCs w:val="28"/>
              </w:rPr>
            </w:pPr>
          </w:p>
        </w:tc>
      </w:tr>
      <w:tr w:rsidR="00323375" w:rsidRPr="003B29E8" w:rsidTr="00323375">
        <w:trPr>
          <w:trHeight w:val="300"/>
        </w:trPr>
        <w:tc>
          <w:tcPr>
            <w:tcW w:w="2694" w:type="dxa"/>
            <w:gridSpan w:val="2"/>
            <w:tcBorders>
              <w:bottom w:val="single" w:sz="4" w:space="0" w:color="auto"/>
            </w:tcBorders>
          </w:tcPr>
          <w:p w:rsidR="00323375" w:rsidRPr="00323375" w:rsidRDefault="00323375" w:rsidP="003B29E8">
            <w:pPr>
              <w:spacing w:before="240" w:after="240"/>
              <w:rPr>
                <w:b/>
                <w:color w:val="404040" w:themeColor="text1" w:themeTint="BF"/>
                <w:sz w:val="28"/>
                <w:szCs w:val="28"/>
              </w:rPr>
            </w:pPr>
            <w:r w:rsidRPr="00323375">
              <w:rPr>
                <w:b/>
                <w:color w:val="404040" w:themeColor="text1" w:themeTint="BF"/>
                <w:sz w:val="28"/>
                <w:szCs w:val="28"/>
              </w:rPr>
              <w:t>Learner Signature:</w:t>
            </w:r>
          </w:p>
        </w:tc>
        <w:tc>
          <w:tcPr>
            <w:tcW w:w="8068" w:type="dxa"/>
            <w:gridSpan w:val="4"/>
            <w:tcBorders>
              <w:bottom w:val="single" w:sz="4" w:space="0" w:color="auto"/>
            </w:tcBorders>
          </w:tcPr>
          <w:p w:rsidR="00323375" w:rsidRPr="00F8141C" w:rsidRDefault="00323375" w:rsidP="003B29E8">
            <w:pPr>
              <w:spacing w:before="240" w:after="240"/>
              <w:rPr>
                <w:color w:val="404040" w:themeColor="text1" w:themeTint="BF"/>
                <w:sz w:val="28"/>
                <w:szCs w:val="28"/>
              </w:rPr>
            </w:pPr>
          </w:p>
        </w:tc>
      </w:tr>
      <w:tr w:rsidR="003B29E8" w:rsidRPr="003B29E8" w:rsidTr="00441480">
        <w:trPr>
          <w:trHeight w:val="300"/>
        </w:trPr>
        <w:tc>
          <w:tcPr>
            <w:tcW w:w="10762" w:type="dxa"/>
            <w:gridSpan w:val="6"/>
            <w:tcBorders>
              <w:bottom w:val="single" w:sz="4" w:space="0" w:color="auto"/>
            </w:tcBorders>
          </w:tcPr>
          <w:p w:rsidR="006112EF" w:rsidRPr="00323375" w:rsidRDefault="003B29E8" w:rsidP="003B29E8">
            <w:pPr>
              <w:spacing w:before="120" w:after="120"/>
              <w:rPr>
                <w:b/>
                <w:color w:val="404040" w:themeColor="text1" w:themeTint="BF"/>
                <w:sz w:val="28"/>
                <w:szCs w:val="28"/>
              </w:rPr>
            </w:pPr>
            <w:r w:rsidRPr="00323375">
              <w:rPr>
                <w:b/>
                <w:color w:val="404040" w:themeColor="text1" w:themeTint="BF"/>
                <w:sz w:val="28"/>
                <w:szCs w:val="28"/>
              </w:rPr>
              <w:t>Date:</w:t>
            </w:r>
          </w:p>
        </w:tc>
      </w:tr>
      <w:tr w:rsidR="00F8141C" w:rsidTr="00441480">
        <w:tc>
          <w:tcPr>
            <w:tcW w:w="10762" w:type="dxa"/>
            <w:gridSpan w:val="6"/>
            <w:tcBorders>
              <w:top w:val="single" w:sz="4" w:space="0" w:color="auto"/>
            </w:tcBorders>
          </w:tcPr>
          <w:p w:rsidR="00F8141C" w:rsidRPr="00F8141C" w:rsidRDefault="00F8141C" w:rsidP="00F8141C">
            <w:pPr>
              <w:spacing w:line="360" w:lineRule="auto"/>
              <w:rPr>
                <w:b/>
                <w:sz w:val="28"/>
                <w:szCs w:val="28"/>
              </w:rPr>
            </w:pPr>
            <w:r w:rsidRPr="00F8141C">
              <w:rPr>
                <w:b/>
                <w:sz w:val="28"/>
                <w:szCs w:val="28"/>
              </w:rPr>
              <w:t>Note to Learners:</w:t>
            </w:r>
          </w:p>
          <w:p w:rsidR="00F8141C" w:rsidRPr="004C01B9" w:rsidRDefault="00F8141C" w:rsidP="006112EF">
            <w:pPr>
              <w:pStyle w:val="NoSpacing"/>
              <w:numPr>
                <w:ilvl w:val="0"/>
                <w:numId w:val="5"/>
              </w:numPr>
              <w:spacing w:line="276" w:lineRule="auto"/>
              <w:rPr>
                <w:sz w:val="24"/>
                <w:szCs w:val="28"/>
              </w:rPr>
            </w:pPr>
            <w:r w:rsidRPr="004C01B9">
              <w:rPr>
                <w:sz w:val="24"/>
                <w:szCs w:val="28"/>
              </w:rPr>
              <w:t>Assessments will not be a</w:t>
            </w:r>
            <w:r w:rsidR="00F960E6" w:rsidRPr="004C01B9">
              <w:rPr>
                <w:sz w:val="24"/>
                <w:szCs w:val="28"/>
              </w:rPr>
              <w:t>ccepted without this coversheet</w:t>
            </w:r>
          </w:p>
          <w:p w:rsidR="00F8141C" w:rsidRPr="004C01B9" w:rsidRDefault="00F8141C" w:rsidP="006112EF">
            <w:pPr>
              <w:pStyle w:val="NoSpacing"/>
              <w:numPr>
                <w:ilvl w:val="0"/>
                <w:numId w:val="5"/>
              </w:numPr>
              <w:spacing w:line="276" w:lineRule="auto"/>
              <w:rPr>
                <w:sz w:val="24"/>
                <w:szCs w:val="28"/>
              </w:rPr>
            </w:pPr>
            <w:r w:rsidRPr="004C01B9">
              <w:rPr>
                <w:sz w:val="24"/>
                <w:szCs w:val="28"/>
              </w:rPr>
              <w:t xml:space="preserve">Plagiarism is the presentation of someone else’s ideas, arguments, concepts or work as your own by failing to reference or acknowledge it properly. All such work must be acknowledged. Any learner, who presents another’s work as their own, will be investigated in line with Cork ETB Assessment Malpractice procedures </w:t>
            </w:r>
            <w:r w:rsidR="00F960E6" w:rsidRPr="004C01B9">
              <w:rPr>
                <w:sz w:val="24"/>
                <w:szCs w:val="28"/>
              </w:rPr>
              <w:t>and may be awarded a zero grade</w:t>
            </w:r>
          </w:p>
          <w:p w:rsidR="006112EF" w:rsidRPr="00027E7D" w:rsidRDefault="00F8141C" w:rsidP="006C6C1E">
            <w:pPr>
              <w:pStyle w:val="NoSpacing"/>
              <w:numPr>
                <w:ilvl w:val="0"/>
                <w:numId w:val="5"/>
              </w:numPr>
              <w:spacing w:line="276" w:lineRule="auto"/>
            </w:pPr>
            <w:r w:rsidRPr="004C01B9">
              <w:rPr>
                <w:sz w:val="24"/>
                <w:szCs w:val="28"/>
              </w:rPr>
              <w:t>Learners should keep copies of all assessment submitted, where appli</w:t>
            </w:r>
            <w:r w:rsidR="00F960E6" w:rsidRPr="004C01B9">
              <w:rPr>
                <w:sz w:val="24"/>
                <w:szCs w:val="28"/>
              </w:rPr>
              <w:t>cable</w:t>
            </w:r>
          </w:p>
        </w:tc>
      </w:tr>
    </w:tbl>
    <w:p w:rsidR="002C7351" w:rsidRDefault="002C7351" w:rsidP="002C7351">
      <w:pPr>
        <w:pStyle w:val="NoSpacing"/>
      </w:pPr>
    </w:p>
    <w:sectPr w:rsidR="002C7351" w:rsidSect="003B29E8">
      <w:head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3D" w:rsidRDefault="0071083D" w:rsidP="00DC42A5">
      <w:pPr>
        <w:spacing w:after="0" w:line="240" w:lineRule="auto"/>
      </w:pPr>
      <w:r>
        <w:separator/>
      </w:r>
    </w:p>
  </w:endnote>
  <w:endnote w:type="continuationSeparator" w:id="0">
    <w:p w:rsidR="0071083D" w:rsidRDefault="0071083D" w:rsidP="00DC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3D" w:rsidRDefault="0071083D" w:rsidP="00DC42A5">
      <w:pPr>
        <w:spacing w:after="0" w:line="240" w:lineRule="auto"/>
      </w:pPr>
      <w:r>
        <w:separator/>
      </w:r>
    </w:p>
  </w:footnote>
  <w:footnote w:type="continuationSeparator" w:id="0">
    <w:p w:rsidR="0071083D" w:rsidRDefault="0071083D" w:rsidP="00DC4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83D" w:rsidRDefault="0071083D" w:rsidP="00DC42A5">
    <w:pPr>
      <w:pStyle w:val="Header"/>
      <w:jc w:val="center"/>
    </w:pPr>
    <w:r w:rsidRPr="3DEC85C9">
      <w:rPr>
        <w:rFonts w:ascii="Verdana" w:eastAsia="Verdana" w:hAnsi="Verdana" w:cs="Verdana"/>
        <w:sz w:val="20"/>
        <w:szCs w:val="20"/>
      </w:rPr>
      <w:t>6.3.2</w:t>
    </w:r>
    <w:proofErr w:type="gramStart"/>
    <w:r w:rsidRPr="3DEC85C9">
      <w:rPr>
        <w:rFonts w:ascii="Verdana" w:eastAsia="Verdana" w:hAnsi="Verdana" w:cs="Verdana"/>
        <w:sz w:val="20"/>
        <w:szCs w:val="20"/>
      </w:rPr>
      <w:t>.a</w:t>
    </w:r>
    <w:proofErr w:type="gramEnd"/>
    <w:r w:rsidRPr="3DEC85C9">
      <w:rPr>
        <w:rFonts w:ascii="Verdana" w:eastAsia="Verdana" w:hAnsi="Verdana" w:cs="Verdana"/>
        <w:sz w:val="20"/>
        <w:szCs w:val="20"/>
      </w:rPr>
      <w:t xml:space="preserve"> Template for Assessment Brief/Cover Sheet</w:t>
    </w:r>
    <w:r>
      <w:rPr>
        <w:rFonts w:cstheme="minorHAnsi"/>
        <w:noProof/>
        <w:lang w:eastAsia="en-IE"/>
      </w:rPr>
      <w:t xml:space="preserve">                     Version 2.0 Updated May 2018</w:t>
    </w:r>
  </w:p>
  <w:p w:rsidR="0071083D" w:rsidRDefault="00710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87E"/>
    <w:multiLevelType w:val="hybridMultilevel"/>
    <w:tmpl w:val="2B62975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399390E"/>
    <w:multiLevelType w:val="multilevel"/>
    <w:tmpl w:val="0EC87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8902073"/>
    <w:multiLevelType w:val="hybridMultilevel"/>
    <w:tmpl w:val="EE68B574"/>
    <w:lvl w:ilvl="0" w:tplc="C51C5C12">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FDF1023"/>
    <w:multiLevelType w:val="hybridMultilevel"/>
    <w:tmpl w:val="97447280"/>
    <w:lvl w:ilvl="0" w:tplc="F5DCBC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99D4904"/>
    <w:multiLevelType w:val="hybridMultilevel"/>
    <w:tmpl w:val="E7E492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0E75A61"/>
    <w:multiLevelType w:val="hybridMultilevel"/>
    <w:tmpl w:val="B4BAE266"/>
    <w:lvl w:ilvl="0" w:tplc="F5DCBCCE">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5036AE8"/>
    <w:multiLevelType w:val="hybridMultilevel"/>
    <w:tmpl w:val="399C8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AA80617"/>
    <w:multiLevelType w:val="hybridMultilevel"/>
    <w:tmpl w:val="C186AA70"/>
    <w:lvl w:ilvl="0" w:tplc="F5DCBC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7585042"/>
    <w:multiLevelType w:val="hybridMultilevel"/>
    <w:tmpl w:val="5B3EEF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DA87D2A"/>
    <w:multiLevelType w:val="hybridMultilevel"/>
    <w:tmpl w:val="25267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56820B7"/>
    <w:multiLevelType w:val="hybridMultilevel"/>
    <w:tmpl w:val="6A640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748099A"/>
    <w:multiLevelType w:val="hybridMultilevel"/>
    <w:tmpl w:val="18165AE0"/>
    <w:lvl w:ilvl="0" w:tplc="AF7EEDB8">
      <w:start w:val="1"/>
      <w:numFmt w:val="bullet"/>
      <w:lvlText w:val=""/>
      <w:lvlJc w:val="left"/>
      <w:pPr>
        <w:ind w:left="720" w:hanging="360"/>
      </w:pPr>
      <w:rPr>
        <w:rFonts w:ascii="Symbol" w:hAnsi="Symbol"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F7F3BAC"/>
    <w:multiLevelType w:val="hybridMultilevel"/>
    <w:tmpl w:val="E99CB6A8"/>
    <w:lvl w:ilvl="0" w:tplc="F5DCBCCE">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73F540B8"/>
    <w:multiLevelType w:val="multilevel"/>
    <w:tmpl w:val="2AF68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1"/>
  </w:num>
  <w:num w:numId="3">
    <w:abstractNumId w:val="0"/>
  </w:num>
  <w:num w:numId="4">
    <w:abstractNumId w:val="6"/>
  </w:num>
  <w:num w:numId="5">
    <w:abstractNumId w:val="10"/>
  </w:num>
  <w:num w:numId="6">
    <w:abstractNumId w:val="4"/>
  </w:num>
  <w:num w:numId="7">
    <w:abstractNumId w:val="5"/>
  </w:num>
  <w:num w:numId="8">
    <w:abstractNumId w:val="8"/>
  </w:num>
  <w:num w:numId="9">
    <w:abstractNumId w:val="7"/>
  </w:num>
  <w:num w:numId="10">
    <w:abstractNumId w:val="12"/>
  </w:num>
  <w:num w:numId="11">
    <w:abstractNumId w:val="3"/>
  </w:num>
  <w:num w:numId="12">
    <w:abstractNumId w:val="9"/>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E8"/>
    <w:rsid w:val="00014B4D"/>
    <w:rsid w:val="00027E7D"/>
    <w:rsid w:val="00066C3A"/>
    <w:rsid w:val="001603F6"/>
    <w:rsid w:val="002C7351"/>
    <w:rsid w:val="00313E07"/>
    <w:rsid w:val="00323375"/>
    <w:rsid w:val="003B29E8"/>
    <w:rsid w:val="003C6ACD"/>
    <w:rsid w:val="004356E7"/>
    <w:rsid w:val="00441480"/>
    <w:rsid w:val="004771B9"/>
    <w:rsid w:val="004C01B9"/>
    <w:rsid w:val="00544151"/>
    <w:rsid w:val="0055103A"/>
    <w:rsid w:val="005E3846"/>
    <w:rsid w:val="005E54A3"/>
    <w:rsid w:val="006112EF"/>
    <w:rsid w:val="006553DD"/>
    <w:rsid w:val="006C6C1E"/>
    <w:rsid w:val="006E07FB"/>
    <w:rsid w:val="006E4B6A"/>
    <w:rsid w:val="006F102F"/>
    <w:rsid w:val="006F4BF6"/>
    <w:rsid w:val="0071083D"/>
    <w:rsid w:val="007268B7"/>
    <w:rsid w:val="007459D0"/>
    <w:rsid w:val="0075750A"/>
    <w:rsid w:val="00837DC6"/>
    <w:rsid w:val="00864B64"/>
    <w:rsid w:val="00864D7D"/>
    <w:rsid w:val="008D7391"/>
    <w:rsid w:val="00927E07"/>
    <w:rsid w:val="009B5747"/>
    <w:rsid w:val="00BD7082"/>
    <w:rsid w:val="00BF66D4"/>
    <w:rsid w:val="00CC780A"/>
    <w:rsid w:val="00D50E5E"/>
    <w:rsid w:val="00DC42A5"/>
    <w:rsid w:val="00DC4938"/>
    <w:rsid w:val="00ED65EB"/>
    <w:rsid w:val="00F553F8"/>
    <w:rsid w:val="00F8141C"/>
    <w:rsid w:val="00F960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E8"/>
    <w:rPr>
      <w:rFonts w:ascii="Tahoma" w:hAnsi="Tahoma" w:cs="Tahoma"/>
      <w:sz w:val="16"/>
      <w:szCs w:val="16"/>
    </w:rPr>
  </w:style>
  <w:style w:type="paragraph" w:styleId="ListParagraph">
    <w:name w:val="List Paragraph"/>
    <w:basedOn w:val="Normal"/>
    <w:qFormat/>
    <w:rsid w:val="003B29E8"/>
    <w:pPr>
      <w:ind w:left="720"/>
      <w:contextualSpacing/>
    </w:pPr>
  </w:style>
  <w:style w:type="paragraph" w:styleId="NoSpacing">
    <w:name w:val="No Spacing"/>
    <w:uiPriority w:val="1"/>
    <w:qFormat/>
    <w:rsid w:val="002C7351"/>
    <w:pPr>
      <w:spacing w:after="0" w:line="240" w:lineRule="auto"/>
    </w:pPr>
  </w:style>
  <w:style w:type="character" w:styleId="Hyperlink">
    <w:name w:val="Hyperlink"/>
    <w:basedOn w:val="DefaultParagraphFont"/>
    <w:uiPriority w:val="99"/>
    <w:unhideWhenUsed/>
    <w:rsid w:val="006112EF"/>
    <w:rPr>
      <w:color w:val="0000FF" w:themeColor="hyperlink"/>
      <w:u w:val="single"/>
    </w:rPr>
  </w:style>
  <w:style w:type="paragraph" w:styleId="Header">
    <w:name w:val="header"/>
    <w:basedOn w:val="Normal"/>
    <w:link w:val="HeaderChar"/>
    <w:uiPriority w:val="99"/>
    <w:unhideWhenUsed/>
    <w:rsid w:val="00DC4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2A5"/>
  </w:style>
  <w:style w:type="paragraph" w:styleId="Footer">
    <w:name w:val="footer"/>
    <w:basedOn w:val="Normal"/>
    <w:link w:val="FooterChar"/>
    <w:uiPriority w:val="99"/>
    <w:unhideWhenUsed/>
    <w:rsid w:val="00DC4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2A5"/>
  </w:style>
  <w:style w:type="paragraph" w:customStyle="1" w:styleId="Default">
    <w:name w:val="Default"/>
    <w:rsid w:val="003C6AC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E8"/>
    <w:rPr>
      <w:rFonts w:ascii="Tahoma" w:hAnsi="Tahoma" w:cs="Tahoma"/>
      <w:sz w:val="16"/>
      <w:szCs w:val="16"/>
    </w:rPr>
  </w:style>
  <w:style w:type="paragraph" w:styleId="ListParagraph">
    <w:name w:val="List Paragraph"/>
    <w:basedOn w:val="Normal"/>
    <w:qFormat/>
    <w:rsid w:val="003B29E8"/>
    <w:pPr>
      <w:ind w:left="720"/>
      <w:contextualSpacing/>
    </w:pPr>
  </w:style>
  <w:style w:type="paragraph" w:styleId="NoSpacing">
    <w:name w:val="No Spacing"/>
    <w:uiPriority w:val="1"/>
    <w:qFormat/>
    <w:rsid w:val="002C7351"/>
    <w:pPr>
      <w:spacing w:after="0" w:line="240" w:lineRule="auto"/>
    </w:pPr>
  </w:style>
  <w:style w:type="character" w:styleId="Hyperlink">
    <w:name w:val="Hyperlink"/>
    <w:basedOn w:val="DefaultParagraphFont"/>
    <w:uiPriority w:val="99"/>
    <w:unhideWhenUsed/>
    <w:rsid w:val="006112EF"/>
    <w:rPr>
      <w:color w:val="0000FF" w:themeColor="hyperlink"/>
      <w:u w:val="single"/>
    </w:rPr>
  </w:style>
  <w:style w:type="paragraph" w:styleId="Header">
    <w:name w:val="header"/>
    <w:basedOn w:val="Normal"/>
    <w:link w:val="HeaderChar"/>
    <w:uiPriority w:val="99"/>
    <w:unhideWhenUsed/>
    <w:rsid w:val="00DC4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2A5"/>
  </w:style>
  <w:style w:type="paragraph" w:styleId="Footer">
    <w:name w:val="footer"/>
    <w:basedOn w:val="Normal"/>
    <w:link w:val="FooterChar"/>
    <w:uiPriority w:val="99"/>
    <w:unhideWhenUsed/>
    <w:rsid w:val="00DC4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2A5"/>
  </w:style>
  <w:style w:type="paragraph" w:customStyle="1" w:styleId="Default">
    <w:name w:val="Default"/>
    <w:rsid w:val="003C6A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44B0F2618F14FB527E52CEFF10A51" ma:contentTypeVersion="0" ma:contentTypeDescription="Create a new document." ma:contentTypeScope="" ma:versionID="075f26f2f3f285b817d4f770e5b040f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C651C-4DA1-4CA4-8403-09FB4E6187F6}">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FF812B4-C837-4EEA-8AF1-FE5B2147AEEA}">
  <ds:schemaRefs>
    <ds:schemaRef ds:uri="http://schemas.microsoft.com/sharepoint/v3/contenttype/forms"/>
  </ds:schemaRefs>
</ds:datastoreItem>
</file>

<file path=customXml/itemProps3.xml><?xml version="1.0" encoding="utf-8"?>
<ds:datastoreItem xmlns:ds="http://schemas.openxmlformats.org/officeDocument/2006/customXml" ds:itemID="{039F81D9-4171-42A4-B02B-48C2DB2C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Abraham</dc:creator>
  <cp:lastModifiedBy>Raymund O'Connor</cp:lastModifiedBy>
  <cp:revision>2</cp:revision>
  <cp:lastPrinted>2018-09-03T09:48:00Z</cp:lastPrinted>
  <dcterms:created xsi:type="dcterms:W3CDTF">2018-11-22T10:16:00Z</dcterms:created>
  <dcterms:modified xsi:type="dcterms:W3CDTF">2018-11-22T10:16:00Z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0x01010074844B0F2618F14FB527E52CEFF10A51</vt:lpwstr>
  </property>
</Properties>
</file>