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MAC Address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A Media Access Control address (MAC address) is a unique identifier assigned to a network interface card (NIC) by its manufacturer.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IP Address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An IP address is required by any device that participates in a computer network that uses the Internet Protocol for communication.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