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C3B" w:rsidRDefault="007D4C3B" w:rsidP="00D97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3"/>
          <w:szCs w:val="23"/>
        </w:rPr>
      </w:pPr>
      <w:r>
        <w:rPr>
          <w:b/>
          <w:sz w:val="23"/>
          <w:szCs w:val="23"/>
        </w:rPr>
        <w:t>6.</w:t>
      </w:r>
      <w:r w:rsidRPr="007D4C3B">
        <w:rPr>
          <w:b/>
          <w:sz w:val="23"/>
          <w:szCs w:val="23"/>
        </w:rPr>
        <w:t>2</w:t>
      </w:r>
      <w:r w:rsidR="0072055B">
        <w:rPr>
          <w:b/>
          <w:sz w:val="23"/>
          <w:szCs w:val="23"/>
        </w:rPr>
        <w:t>.1</w:t>
      </w:r>
      <w:r w:rsidRPr="007D4C3B">
        <w:rPr>
          <w:b/>
          <w:sz w:val="23"/>
          <w:szCs w:val="23"/>
        </w:rPr>
        <w:t xml:space="preserve"> </w:t>
      </w:r>
      <w:r w:rsidR="0072055B">
        <w:rPr>
          <w:b/>
          <w:sz w:val="23"/>
          <w:szCs w:val="23"/>
        </w:rPr>
        <w:t>Log table, formula and angles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493"/>
      </w:tblGrid>
      <w:tr w:rsidR="00C42577" w:rsidTr="00C42577">
        <w:tc>
          <w:tcPr>
            <w:tcW w:w="5495" w:type="dxa"/>
          </w:tcPr>
          <w:p w:rsidR="00C42577" w:rsidRDefault="00C42577" w:rsidP="00C42577">
            <w:pPr>
              <w:ind w:right="4796"/>
              <w:jc w:val="center"/>
            </w:pPr>
            <w:r>
              <w:rPr>
                <w:noProof/>
                <w:lang w:eastAsia="en-IE"/>
              </w:rPr>
              <w:drawing>
                <wp:inline distT="0" distB="0" distL="0" distR="0" wp14:anchorId="675B2A1E" wp14:editId="2F6BC0F4">
                  <wp:extent cx="1767840" cy="1767840"/>
                  <wp:effectExtent l="0" t="0" r="3810" b="381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drats_Positiv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C42577" w:rsidRDefault="00C42577" w:rsidP="00C42577">
            <w:pPr>
              <w:ind w:right="4796"/>
              <w:jc w:val="center"/>
            </w:pPr>
            <w:r>
              <w:rPr>
                <w:noProof/>
                <w:lang w:eastAsia="en-IE"/>
              </w:rPr>
              <w:drawing>
                <wp:inline distT="0" distB="0" distL="0" distR="0" wp14:anchorId="53D61460" wp14:editId="56D88881">
                  <wp:extent cx="1767840" cy="1707572"/>
                  <wp:effectExtent l="0" t="0" r="3810" b="698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drats_Positive (1)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70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74F" w:rsidRDefault="0037074F" w:rsidP="0037074F">
      <w:pPr>
        <w:jc w:val="both"/>
      </w:pPr>
      <w:r>
        <w:t>The diagram shows the positive ratios in the four quadrants.</w:t>
      </w:r>
    </w:p>
    <w:p w:rsidR="0037074F" w:rsidRDefault="0037074F" w:rsidP="00C42577">
      <w:r>
        <w:t>(</w:t>
      </w:r>
      <w:proofErr w:type="spellStart"/>
      <w:r>
        <w:t>i</w:t>
      </w:r>
      <w:proofErr w:type="spellEnd"/>
      <w:r>
        <w:t>)</w:t>
      </w:r>
      <w:r>
        <w:tab/>
        <w:t>In the</w:t>
      </w:r>
      <w:r w:rsidR="00C42577">
        <w:t xml:space="preserve"> 1st quadrant, all (A) positive</w:t>
      </w:r>
      <w:r w:rsidR="00C42577">
        <w:br/>
      </w:r>
      <w:r>
        <w:t>(ii)</w:t>
      </w:r>
      <w:r>
        <w:tab/>
        <w:t xml:space="preserve">In the 2nd </w:t>
      </w:r>
      <w:r w:rsidR="00C42577">
        <w:t>quadrant, sin (S) only positive</w:t>
      </w:r>
      <w:r w:rsidR="00C42577">
        <w:br/>
      </w:r>
      <w:r>
        <w:t>(iii)</w:t>
      </w:r>
      <w:r>
        <w:tab/>
        <w:t xml:space="preserve">In the 3rd </w:t>
      </w:r>
      <w:r w:rsidR="00C42577">
        <w:t>quadrant, tan (T) only positive</w:t>
      </w:r>
      <w:r w:rsidR="00C42577">
        <w:br/>
      </w:r>
      <w:r>
        <w:t>(iv)</w:t>
      </w:r>
      <w:r>
        <w:tab/>
        <w:t xml:space="preserve">In the 4th </w:t>
      </w:r>
      <w:r w:rsidR="00C42577">
        <w:t xml:space="preserve">quadrant, </w:t>
      </w:r>
      <w:proofErr w:type="spellStart"/>
      <w:r w:rsidR="00C42577">
        <w:t>cos</w:t>
      </w:r>
      <w:proofErr w:type="spellEnd"/>
      <w:r w:rsidR="00C42577">
        <w:t xml:space="preserve"> (C) only positive</w:t>
      </w:r>
    </w:p>
    <w:p w:rsidR="006E7039" w:rsidRDefault="006E7039" w:rsidP="006E7039">
      <w:pPr>
        <w:rPr>
          <w:rFonts w:ascii="Arial" w:hAnsi="Arial" w:cs="Arial"/>
          <w:sz w:val="24"/>
          <w:szCs w:val="28"/>
        </w:rPr>
      </w:pPr>
    </w:p>
    <w:p w:rsidR="006E7039" w:rsidRPr="006E7039" w:rsidRDefault="006E7039" w:rsidP="006E70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8"/>
        </w:rPr>
      </w:pPr>
      <w:r w:rsidRPr="006E7039">
        <w:rPr>
          <w:rFonts w:ascii="Arial" w:hAnsi="Arial" w:cs="Arial"/>
          <w:b/>
          <w:sz w:val="24"/>
          <w:szCs w:val="28"/>
        </w:rPr>
        <w:t>Exercise</w:t>
      </w:r>
      <w:r>
        <w:rPr>
          <w:rFonts w:ascii="Arial" w:hAnsi="Arial" w:cs="Arial"/>
          <w:b/>
          <w:sz w:val="24"/>
          <w:szCs w:val="28"/>
        </w:rPr>
        <w:t xml:space="preserve">s </w:t>
      </w:r>
      <w:r w:rsidRPr="006E7039">
        <w:rPr>
          <w:rFonts w:ascii="Arial" w:hAnsi="Arial" w:cs="Arial"/>
          <w:i/>
          <w:sz w:val="24"/>
          <w:szCs w:val="28"/>
        </w:rPr>
        <w:t>– solutions on next page</w:t>
      </w:r>
    </w:p>
    <w:p w:rsidR="006E7039" w:rsidRPr="00536243" w:rsidRDefault="006E7039" w:rsidP="00536243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36243">
        <w:rPr>
          <w:rFonts w:ascii="Arial" w:hAnsi="Arial" w:cs="Arial"/>
          <w:sz w:val="24"/>
          <w:szCs w:val="28"/>
        </w:rPr>
        <w:t>If</w:t>
      </w:r>
      <m:oMath>
        <m:r>
          <w:rPr>
            <w:rFonts w:ascii="Cambria Math" w:hAnsi="Cambria Math" w:cs="Arial"/>
            <w:sz w:val="24"/>
            <w:szCs w:val="28"/>
          </w:rPr>
          <m:t xml:space="preserve"> </m:t>
        </m:r>
        <m:func>
          <m:func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cos</m:t>
            </m:r>
          </m:fName>
          <m:e>
            <m:r>
              <w:rPr>
                <w:rFonts w:ascii="Cambria Math" w:hAnsi="Cambria Math" w:cs="Arial"/>
                <w:sz w:val="24"/>
                <w:szCs w:val="28"/>
              </w:rPr>
              <m:t>A= -</m:t>
            </m:r>
            <m:r>
              <w:rPr>
                <w:rFonts w:ascii="Cambria Math" w:hAnsi="Cambria Math" w:cs="Arial"/>
                <w:sz w:val="24"/>
                <w:szCs w:val="28"/>
              </w:rPr>
              <m:t>0</m:t>
            </m:r>
            <m:r>
              <w:rPr>
                <w:rFonts w:ascii="Cambria Math" w:hAnsi="Cambria Math" w:cs="Arial"/>
                <w:sz w:val="24"/>
                <w:szCs w:val="28"/>
              </w:rPr>
              <m:t>.</m:t>
            </m:r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e>
        </m:func>
      </m:oMath>
      <w:r w:rsidRPr="00536243">
        <w:rPr>
          <w:rFonts w:ascii="Arial" w:eastAsiaTheme="minorEastAsia" w:hAnsi="Arial" w:cs="Arial"/>
          <w:sz w:val="24"/>
          <w:szCs w:val="28"/>
        </w:rPr>
        <w:t xml:space="preserve">.  </w:t>
      </w:r>
      <m:oMath>
        <m:r>
          <w:rPr>
            <w:rFonts w:ascii="Cambria Math" w:eastAsiaTheme="minorEastAsia" w:hAnsi="Cambria Math" w:cs="Arial"/>
            <w:sz w:val="24"/>
            <w:szCs w:val="28"/>
          </w:rPr>
          <m:t>0°≤A ≤360°.</m:t>
        </m:r>
      </m:oMath>
      <w:r w:rsidRPr="00536243">
        <w:rPr>
          <w:rFonts w:ascii="Arial" w:eastAsiaTheme="minorEastAsia" w:hAnsi="Arial" w:cs="Arial"/>
          <w:sz w:val="24"/>
          <w:szCs w:val="28"/>
        </w:rPr>
        <w:t xml:space="preserve"> Find two possible values for A.</w:t>
      </w:r>
    </w:p>
    <w:p w:rsidR="006E7039" w:rsidRPr="001121BB" w:rsidRDefault="006E7039" w:rsidP="00536243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36243">
        <w:rPr>
          <w:rFonts w:ascii="Arial" w:hAnsi="Arial" w:cs="Arial"/>
          <w:sz w:val="24"/>
          <w:szCs w:val="28"/>
        </w:rPr>
        <w:t>If</w:t>
      </w:r>
      <m:oMath>
        <m:r>
          <w:rPr>
            <w:rFonts w:ascii="Cambria Math" w:hAnsi="Cambria Math" w:cs="Arial"/>
            <w:sz w:val="24"/>
            <w:szCs w:val="28"/>
          </w:rPr>
          <m:t xml:space="preserve"> </m:t>
        </m:r>
        <m:func>
          <m:func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s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in</m:t>
            </m:r>
          </m:fName>
          <m:e>
            <m:r>
              <w:rPr>
                <w:rFonts w:ascii="Cambria Math" w:hAnsi="Cambria Math" w:cs="Arial"/>
                <w:sz w:val="24"/>
                <w:szCs w:val="28"/>
              </w:rPr>
              <m:t>B</m:t>
            </m:r>
            <m:r>
              <w:rPr>
                <w:rFonts w:ascii="Cambria Math" w:hAnsi="Cambria Math" w:cs="Arial"/>
                <w:sz w:val="24"/>
                <w:szCs w:val="28"/>
              </w:rPr>
              <m:t>= -</m:t>
            </m:r>
            <m:r>
              <w:rPr>
                <w:rFonts w:ascii="Cambria Math" w:hAnsi="Cambria Math" w:cs="Arial"/>
                <w:sz w:val="24"/>
                <w:szCs w:val="28"/>
              </w:rPr>
              <m:t>0.2588</m:t>
            </m:r>
          </m:e>
        </m:func>
      </m:oMath>
      <w:r w:rsidRPr="00536243">
        <w:rPr>
          <w:rFonts w:ascii="Arial" w:eastAsiaTheme="minorEastAsia" w:hAnsi="Arial" w:cs="Arial"/>
          <w:sz w:val="24"/>
          <w:szCs w:val="28"/>
        </w:rPr>
        <w:t xml:space="preserve">.  </w:t>
      </w:r>
      <m:oMath>
        <m:r>
          <w:rPr>
            <w:rFonts w:ascii="Cambria Math" w:eastAsiaTheme="minorEastAsia" w:hAnsi="Cambria Math" w:cs="Arial"/>
            <w:sz w:val="24"/>
            <w:szCs w:val="28"/>
          </w:rPr>
          <m:t>0°≤A ≤360°.</m:t>
        </m:r>
      </m:oMath>
      <w:r w:rsidRPr="00536243">
        <w:rPr>
          <w:rFonts w:ascii="Arial" w:eastAsiaTheme="minorEastAsia" w:hAnsi="Arial" w:cs="Arial"/>
          <w:sz w:val="24"/>
          <w:szCs w:val="28"/>
        </w:rPr>
        <w:t xml:space="preserve"> Find two possible values for </w:t>
      </w:r>
      <w:r w:rsidRPr="00536243">
        <w:rPr>
          <w:rFonts w:ascii="Arial" w:eastAsiaTheme="minorEastAsia" w:hAnsi="Arial" w:cs="Arial"/>
          <w:sz w:val="24"/>
          <w:szCs w:val="28"/>
        </w:rPr>
        <w:t>B</w:t>
      </w:r>
      <w:r w:rsidRPr="00536243">
        <w:rPr>
          <w:rFonts w:ascii="Arial" w:eastAsiaTheme="minorEastAsia" w:hAnsi="Arial" w:cs="Arial"/>
          <w:sz w:val="24"/>
          <w:szCs w:val="28"/>
        </w:rPr>
        <w:t>.</w:t>
      </w:r>
    </w:p>
    <w:p w:rsidR="001121BB" w:rsidRPr="001121BB" w:rsidRDefault="001121BB" w:rsidP="001121BB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36243">
        <w:rPr>
          <w:rFonts w:ascii="Arial" w:hAnsi="Arial" w:cs="Arial"/>
          <w:sz w:val="24"/>
          <w:szCs w:val="28"/>
        </w:rPr>
        <w:t>If</w:t>
      </w:r>
      <m:oMath>
        <m:r>
          <w:rPr>
            <w:rFonts w:ascii="Cambria Math" w:hAnsi="Cambria Math" w:cs="Arial"/>
            <w:sz w:val="24"/>
            <w:szCs w:val="28"/>
          </w:rPr>
          <m:t xml:space="preserve"> </m:t>
        </m:r>
        <m:func>
          <m:func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sin</m:t>
            </m:r>
          </m:fName>
          <m:e>
            <m:r>
              <w:rPr>
                <w:rFonts w:ascii="Cambria Math" w:hAnsi="Cambria Math" w:cs="Arial"/>
                <w:sz w:val="24"/>
                <w:szCs w:val="28"/>
              </w:rPr>
              <m:t>C</m:t>
            </m:r>
            <m:r>
              <w:rPr>
                <w:rFonts w:ascii="Cambria Math" w:hAnsi="Cambria Math" w:cs="Arial"/>
                <w:sz w:val="24"/>
                <w:szCs w:val="28"/>
              </w:rPr>
              <m:t>= 0.</m:t>
            </m:r>
            <m:r>
              <w:rPr>
                <w:rFonts w:ascii="Cambria Math" w:hAnsi="Cambria Math" w:cs="Arial"/>
                <w:sz w:val="24"/>
                <w:szCs w:val="28"/>
              </w:rPr>
              <m:t>0872</m:t>
            </m:r>
          </m:e>
        </m:func>
      </m:oMath>
      <w:r w:rsidRPr="00536243">
        <w:rPr>
          <w:rFonts w:ascii="Arial" w:eastAsiaTheme="minorEastAsia" w:hAnsi="Arial" w:cs="Arial"/>
          <w:sz w:val="24"/>
          <w:szCs w:val="28"/>
        </w:rPr>
        <w:t xml:space="preserve">.  </w:t>
      </w:r>
      <m:oMath>
        <m:r>
          <w:rPr>
            <w:rFonts w:ascii="Cambria Math" w:eastAsiaTheme="minorEastAsia" w:hAnsi="Cambria Math" w:cs="Arial"/>
            <w:sz w:val="24"/>
            <w:szCs w:val="28"/>
          </w:rPr>
          <m:t>0°≤A ≤360°.</m:t>
        </m:r>
      </m:oMath>
      <w:r w:rsidRPr="00536243">
        <w:rPr>
          <w:rFonts w:ascii="Arial" w:eastAsiaTheme="minorEastAsia" w:hAnsi="Arial" w:cs="Arial"/>
          <w:sz w:val="24"/>
          <w:szCs w:val="28"/>
        </w:rPr>
        <w:t xml:space="preserve"> Find two possible values for </w:t>
      </w:r>
      <w:r>
        <w:rPr>
          <w:rFonts w:ascii="Arial" w:eastAsiaTheme="minorEastAsia" w:hAnsi="Arial" w:cs="Arial"/>
          <w:sz w:val="24"/>
          <w:szCs w:val="28"/>
        </w:rPr>
        <w:t>C</w:t>
      </w:r>
      <w:r w:rsidRPr="00536243">
        <w:rPr>
          <w:rFonts w:ascii="Arial" w:eastAsiaTheme="minorEastAsia" w:hAnsi="Arial" w:cs="Arial"/>
          <w:sz w:val="24"/>
          <w:szCs w:val="28"/>
        </w:rPr>
        <w:t>.</w:t>
      </w:r>
    </w:p>
    <w:p w:rsidR="001121BB" w:rsidRPr="001121BB" w:rsidRDefault="001121BB" w:rsidP="001121BB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36243">
        <w:rPr>
          <w:rFonts w:ascii="Arial" w:hAnsi="Arial" w:cs="Arial"/>
          <w:sz w:val="24"/>
          <w:szCs w:val="28"/>
        </w:rPr>
        <w:t>If</w:t>
      </w:r>
      <m:oMath>
        <m:r>
          <w:rPr>
            <w:rFonts w:ascii="Cambria Math" w:hAnsi="Cambria Math" w:cs="Arial"/>
            <w:sz w:val="24"/>
            <w:szCs w:val="28"/>
          </w:rPr>
          <m:t xml:space="preserve"> </m:t>
        </m:r>
        <m:func>
          <m:func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cos</m:t>
            </m:r>
          </m:fName>
          <m:e>
            <m:r>
              <w:rPr>
                <w:rFonts w:ascii="Cambria Math" w:hAnsi="Cambria Math" w:cs="Arial"/>
                <w:sz w:val="24"/>
                <w:szCs w:val="28"/>
              </w:rPr>
              <m:t>D</m:t>
            </m:r>
            <m:r>
              <w:rPr>
                <w:rFonts w:ascii="Cambria Math" w:hAnsi="Cambria Math" w:cs="Arial"/>
                <w:sz w:val="24"/>
                <w:szCs w:val="28"/>
              </w:rPr>
              <m:t>= 0.</m:t>
            </m:r>
            <m:r>
              <w:rPr>
                <w:rFonts w:ascii="Cambria Math" w:hAnsi="Cambria Math" w:cs="Arial"/>
                <w:sz w:val="24"/>
                <w:szCs w:val="28"/>
              </w:rPr>
              <m:t>9848</m:t>
            </m:r>
          </m:e>
        </m:func>
      </m:oMath>
      <w:r w:rsidRPr="00536243">
        <w:rPr>
          <w:rFonts w:ascii="Arial" w:eastAsiaTheme="minorEastAsia" w:hAnsi="Arial" w:cs="Arial"/>
          <w:sz w:val="24"/>
          <w:szCs w:val="28"/>
        </w:rPr>
        <w:t xml:space="preserve">.  </w:t>
      </w:r>
      <m:oMath>
        <m:r>
          <w:rPr>
            <w:rFonts w:ascii="Cambria Math" w:eastAsiaTheme="minorEastAsia" w:hAnsi="Cambria Math" w:cs="Arial"/>
            <w:sz w:val="24"/>
            <w:szCs w:val="28"/>
          </w:rPr>
          <m:t>0°≤A ≤360°.</m:t>
        </m:r>
      </m:oMath>
      <w:r w:rsidRPr="00536243">
        <w:rPr>
          <w:rFonts w:ascii="Arial" w:eastAsiaTheme="minorEastAsia" w:hAnsi="Arial" w:cs="Arial"/>
          <w:sz w:val="24"/>
          <w:szCs w:val="28"/>
        </w:rPr>
        <w:t xml:space="preserve"> Find two possible values for </w:t>
      </w:r>
      <w:r>
        <w:rPr>
          <w:rFonts w:ascii="Arial" w:eastAsiaTheme="minorEastAsia" w:hAnsi="Arial" w:cs="Arial"/>
          <w:sz w:val="24"/>
          <w:szCs w:val="28"/>
        </w:rPr>
        <w:t>D</w:t>
      </w:r>
      <w:r w:rsidRPr="00536243">
        <w:rPr>
          <w:rFonts w:ascii="Arial" w:eastAsiaTheme="minorEastAsia" w:hAnsi="Arial" w:cs="Arial"/>
          <w:sz w:val="24"/>
          <w:szCs w:val="28"/>
        </w:rPr>
        <w:t>.</w:t>
      </w:r>
    </w:p>
    <w:p w:rsidR="001121BB" w:rsidRPr="00536243" w:rsidRDefault="001121BB" w:rsidP="001121BB">
      <w:pPr>
        <w:pStyle w:val="ListParagraph"/>
        <w:rPr>
          <w:rFonts w:ascii="Arial" w:hAnsi="Arial" w:cs="Arial"/>
          <w:sz w:val="24"/>
          <w:szCs w:val="28"/>
        </w:rPr>
      </w:pPr>
    </w:p>
    <w:p w:rsidR="00536243" w:rsidRDefault="00536243">
      <w:pPr>
        <w:rPr>
          <w:lang w:val="en-GB"/>
        </w:rPr>
      </w:pPr>
      <w:bookmarkStart w:id="0" w:name="_GoBack"/>
      <w:bookmarkEnd w:id="0"/>
    </w:p>
    <w:p w:rsidR="00536243" w:rsidRDefault="00536243">
      <w:pPr>
        <w:rPr>
          <w:lang w:val="en-GB"/>
        </w:rPr>
      </w:pPr>
    </w:p>
    <w:p w:rsidR="00536243" w:rsidRDefault="00536243">
      <w:pPr>
        <w:rPr>
          <w:lang w:val="en-GB"/>
        </w:rPr>
      </w:pPr>
    </w:p>
    <w:p w:rsidR="00536243" w:rsidRDefault="00536243">
      <w:pPr>
        <w:rPr>
          <w:lang w:val="en-GB"/>
        </w:rPr>
      </w:pPr>
    </w:p>
    <w:p w:rsidR="00536243" w:rsidRDefault="00536243">
      <w:pPr>
        <w:rPr>
          <w:lang w:val="en-GB"/>
        </w:rPr>
      </w:pPr>
      <w:r>
        <w:rPr>
          <w:lang w:val="en-GB"/>
        </w:rPr>
        <w:br w:type="page"/>
      </w:r>
    </w:p>
    <w:p w:rsidR="00536243" w:rsidRDefault="00536243" w:rsidP="001121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n-GB"/>
        </w:rPr>
      </w:pPr>
      <w:r w:rsidRPr="001121BB">
        <w:rPr>
          <w:b/>
          <w:lang w:val="en-GB"/>
        </w:rPr>
        <w:lastRenderedPageBreak/>
        <w:t>Solutions</w:t>
      </w:r>
    </w:p>
    <w:p w:rsidR="00536243" w:rsidRPr="001121BB" w:rsidRDefault="001121BB" w:rsidP="001121BB">
      <w:pPr>
        <w:rPr>
          <w:rFonts w:eastAsiaTheme="minorEastAsia"/>
          <w:sz w:val="24"/>
          <w:szCs w:val="28"/>
        </w:rPr>
      </w:pPr>
      <w:r>
        <w:rPr>
          <w:b/>
          <w:lang w:val="en-GB"/>
        </w:rPr>
        <w:t>1</w:t>
      </w:r>
      <w:r>
        <w:rPr>
          <w:b/>
          <w:lang w:val="en-GB"/>
        </w:rPr>
        <w:tab/>
      </w:r>
      <m:oMath>
        <m:func>
          <m:func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cos</m:t>
            </m:r>
          </m:fName>
          <m:e>
            <m:r>
              <w:rPr>
                <w:rFonts w:ascii="Cambria Math" w:hAnsi="Cambria Math" w:cs="Arial"/>
                <w:sz w:val="24"/>
                <w:szCs w:val="28"/>
              </w:rPr>
              <m:t>A= -0.5</m:t>
            </m:r>
          </m:e>
        </m:func>
      </m:oMath>
      <w:r w:rsidR="00536243" w:rsidRPr="001121BB">
        <w:rPr>
          <w:rFonts w:eastAsiaTheme="minorEastAsia"/>
          <w:sz w:val="24"/>
          <w:szCs w:val="28"/>
        </w:rPr>
        <w:t xml:space="preserve"> 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110"/>
        <w:gridCol w:w="5812"/>
      </w:tblGrid>
      <w:tr w:rsidR="00C32004" w:rsidTr="00C32004">
        <w:tc>
          <w:tcPr>
            <w:tcW w:w="4110" w:type="dxa"/>
          </w:tcPr>
          <w:p w:rsidR="00C32004" w:rsidRDefault="00C32004" w:rsidP="00C32004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532456F" wp14:editId="749E5E1B">
                  <wp:extent cx="834013" cy="834013"/>
                  <wp:effectExtent l="0" t="0" r="444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drats_Positiv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98" cy="83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C32004" w:rsidRDefault="00C32004" w:rsidP="00C32004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7A8D2725" wp14:editId="1423A184">
                  <wp:extent cx="905062" cy="874207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drats_Positive (1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20" cy="87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004" w:rsidTr="00C32004">
        <w:tc>
          <w:tcPr>
            <w:tcW w:w="4110" w:type="dxa"/>
          </w:tcPr>
          <w:p w:rsidR="00C32004" w:rsidRDefault="00C32004" w:rsidP="00C32004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rFonts w:eastAsiaTheme="minorEastAsia"/>
                <w:sz w:val="24"/>
                <w:szCs w:val="28"/>
              </w:rPr>
              <w:t>We know the angle must be in second or third quadrant from diagram above</w:t>
            </w:r>
          </w:p>
          <w:p w:rsidR="00C32004" w:rsidRDefault="00C32004" w:rsidP="00C32004">
            <w:pPr>
              <w:rPr>
                <w:rFonts w:eastAsiaTheme="minorEastAsia"/>
                <w:sz w:val="24"/>
                <w:szCs w:val="28"/>
              </w:rPr>
            </w:pPr>
          </w:p>
          <w:p w:rsidR="00C32004" w:rsidRDefault="00C32004" w:rsidP="00C32004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rFonts w:eastAsiaTheme="minorEastAsia"/>
                <w:sz w:val="24"/>
                <w:szCs w:val="28"/>
              </w:rPr>
              <w:t xml:space="preserve">Using </w:t>
            </w:r>
            <w:proofErr w:type="spellStart"/>
            <w:r>
              <w:rPr>
                <w:rFonts w:eastAsiaTheme="minorEastAsia"/>
                <w:sz w:val="24"/>
                <w:szCs w:val="28"/>
              </w:rPr>
              <w:t>cos</w:t>
            </w:r>
            <w:proofErr w:type="spellEnd"/>
            <w:r>
              <w:rPr>
                <w:rFonts w:eastAsiaTheme="minorEastAsia"/>
                <w:sz w:val="24"/>
                <w:szCs w:val="28"/>
              </w:rPr>
              <w:t xml:space="preserve"> pages in Log Tables</w:t>
            </w:r>
          </w:p>
          <w:p w:rsidR="00C32004" w:rsidRDefault="00C32004" w:rsidP="00C32004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rFonts w:eastAsiaTheme="minorEastAsia"/>
                <w:sz w:val="24"/>
                <w:szCs w:val="28"/>
              </w:rPr>
              <w:t>0.5 gives us 60</w:t>
            </w:r>
            <w:r w:rsidRPr="00C32004">
              <w:rPr>
                <w:rFonts w:eastAsiaTheme="minorEastAsia"/>
                <w:sz w:val="24"/>
                <w:szCs w:val="28"/>
                <w:vertAlign w:val="superscript"/>
              </w:rPr>
              <w:t>o</w:t>
            </w:r>
          </w:p>
          <w:p w:rsidR="00C32004" w:rsidRDefault="00C32004" w:rsidP="00C32004">
            <w:pPr>
              <w:rPr>
                <w:rFonts w:eastAsiaTheme="minorEastAsia"/>
                <w:sz w:val="24"/>
                <w:szCs w:val="28"/>
              </w:rPr>
            </w:pPr>
          </w:p>
        </w:tc>
        <w:tc>
          <w:tcPr>
            <w:tcW w:w="5812" w:type="dxa"/>
          </w:tcPr>
          <w:p w:rsidR="00C32004" w:rsidRDefault="00C32004" w:rsidP="00C32004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rFonts w:eastAsiaTheme="minorEastAsia"/>
                <w:sz w:val="24"/>
                <w:szCs w:val="28"/>
              </w:rPr>
              <w:t>From diagram above</w:t>
            </w:r>
          </w:p>
          <w:p w:rsidR="00C32004" w:rsidRDefault="00C32004" w:rsidP="00C32004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rFonts w:eastAsiaTheme="minorEastAsia"/>
                <w:sz w:val="24"/>
                <w:szCs w:val="28"/>
              </w:rPr>
              <w:t xml:space="preserve">180 – </w:t>
            </w:r>
            <w:r w:rsidRPr="00C32004">
              <w:rPr>
                <w:rFonts w:eastAsiaTheme="minorEastAsia"/>
                <w:sz w:val="24"/>
                <w:szCs w:val="28"/>
                <w:highlight w:val="lightGray"/>
              </w:rPr>
              <w:t>120</w:t>
            </w:r>
            <w:r>
              <w:rPr>
                <w:rFonts w:eastAsiaTheme="minorEastAsia"/>
                <w:sz w:val="24"/>
                <w:szCs w:val="28"/>
              </w:rPr>
              <w:t xml:space="preserve"> = 60</w:t>
            </w:r>
          </w:p>
          <w:p w:rsidR="00C32004" w:rsidRDefault="00C32004" w:rsidP="00C32004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rFonts w:eastAsiaTheme="minorEastAsia"/>
                <w:sz w:val="24"/>
                <w:szCs w:val="28"/>
              </w:rPr>
              <w:t>or</w:t>
            </w:r>
          </w:p>
          <w:p w:rsidR="00C32004" w:rsidRDefault="00C32004" w:rsidP="00C32004">
            <w:pPr>
              <w:rPr>
                <w:rFonts w:eastAsiaTheme="minorEastAsia"/>
                <w:sz w:val="24"/>
                <w:szCs w:val="28"/>
              </w:rPr>
            </w:pPr>
            <w:r w:rsidRPr="00C32004">
              <w:rPr>
                <w:rFonts w:eastAsiaTheme="minorEastAsia"/>
                <w:sz w:val="24"/>
                <w:szCs w:val="28"/>
                <w:highlight w:val="lightGray"/>
              </w:rPr>
              <w:t>240</w:t>
            </w:r>
            <w:r>
              <w:rPr>
                <w:rFonts w:eastAsiaTheme="minorEastAsia"/>
                <w:sz w:val="24"/>
                <w:szCs w:val="28"/>
              </w:rPr>
              <w:t xml:space="preserve"> – 180 = 60</w:t>
            </w:r>
          </w:p>
          <w:p w:rsidR="00C32004" w:rsidRDefault="00C32004" w:rsidP="00C32004">
            <w:pPr>
              <w:rPr>
                <w:rFonts w:eastAsiaTheme="minorEastAsia"/>
                <w:sz w:val="24"/>
                <w:szCs w:val="28"/>
              </w:rPr>
            </w:pPr>
          </w:p>
          <w:p w:rsidR="00C32004" w:rsidRDefault="00C32004" w:rsidP="00C32004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rFonts w:eastAsiaTheme="minorEastAsia"/>
                <w:sz w:val="24"/>
                <w:szCs w:val="28"/>
              </w:rPr>
              <w:t>Therefore A = 240</w:t>
            </w:r>
            <w:r w:rsidRPr="00C32004">
              <w:rPr>
                <w:rFonts w:eastAsiaTheme="minorEastAsia"/>
                <w:sz w:val="24"/>
                <w:szCs w:val="28"/>
                <w:vertAlign w:val="superscript"/>
              </w:rPr>
              <w:t>o</w:t>
            </w:r>
            <w:r>
              <w:rPr>
                <w:rFonts w:eastAsiaTheme="minorEastAsia"/>
                <w:sz w:val="24"/>
                <w:szCs w:val="28"/>
              </w:rPr>
              <w:t xml:space="preserve"> or 120</w:t>
            </w:r>
            <w:r w:rsidRPr="00C32004">
              <w:rPr>
                <w:rFonts w:eastAsiaTheme="minorEastAsia"/>
                <w:sz w:val="24"/>
                <w:szCs w:val="28"/>
                <w:vertAlign w:val="superscript"/>
              </w:rPr>
              <w:t>o</w:t>
            </w:r>
          </w:p>
        </w:tc>
      </w:tr>
    </w:tbl>
    <w:p w:rsidR="00C32004" w:rsidRDefault="00C32004" w:rsidP="00C32004">
      <w:pPr>
        <w:rPr>
          <w:rFonts w:eastAsiaTheme="minorEastAsia"/>
          <w:sz w:val="24"/>
          <w:szCs w:val="28"/>
        </w:rPr>
      </w:pPr>
    </w:p>
    <w:p w:rsidR="00C32004" w:rsidRPr="00C32004" w:rsidRDefault="00C32004" w:rsidP="00C32004">
      <w:pPr>
        <w:rPr>
          <w:rFonts w:eastAsiaTheme="minorEastAsia"/>
          <w:sz w:val="24"/>
          <w:szCs w:val="28"/>
        </w:rPr>
      </w:pPr>
      <w:r>
        <w:rPr>
          <w:rFonts w:eastAsiaTheme="minorEastAsia"/>
          <w:sz w:val="24"/>
          <w:szCs w:val="28"/>
        </w:rPr>
        <w:t>2</w:t>
      </w:r>
      <w:r>
        <w:rPr>
          <w:rFonts w:eastAsiaTheme="minorEastAsia"/>
          <w:sz w:val="24"/>
          <w:szCs w:val="28"/>
        </w:rPr>
        <w:tab/>
      </w:r>
      <m:oMath>
        <m:func>
          <m:func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 xml:space="preserve">sin </m:t>
            </m:r>
          </m:fName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B</m:t>
            </m:r>
            <m:r>
              <w:rPr>
                <w:rFonts w:ascii="Cambria Math" w:hAnsi="Cambria Math" w:cs="Arial"/>
                <w:sz w:val="24"/>
                <w:szCs w:val="28"/>
              </w:rPr>
              <m:t>= -0.</m:t>
            </m:r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  <m:r>
              <w:rPr>
                <w:rFonts w:ascii="Cambria Math" w:hAnsi="Cambria Math" w:cs="Arial"/>
                <w:sz w:val="24"/>
                <w:szCs w:val="28"/>
              </w:rPr>
              <m:t>88</m:t>
            </m:r>
          </m:e>
        </m:func>
      </m:oMath>
      <w:r w:rsidRPr="00C32004">
        <w:rPr>
          <w:rFonts w:eastAsiaTheme="minorEastAsia"/>
          <w:sz w:val="24"/>
          <w:szCs w:val="28"/>
        </w:rPr>
        <w:t xml:space="preserve"> 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110"/>
        <w:gridCol w:w="5812"/>
      </w:tblGrid>
      <w:tr w:rsidR="00C32004" w:rsidTr="002E3937">
        <w:tc>
          <w:tcPr>
            <w:tcW w:w="4110" w:type="dxa"/>
          </w:tcPr>
          <w:p w:rsidR="00C32004" w:rsidRDefault="00C32004" w:rsidP="002E3937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87A9C43" wp14:editId="02C977D5">
                  <wp:extent cx="834013" cy="834013"/>
                  <wp:effectExtent l="0" t="0" r="444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drats_Positiv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98" cy="83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C32004" w:rsidRDefault="00C32004" w:rsidP="002E3937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606D06B" wp14:editId="4E764887">
                  <wp:extent cx="905062" cy="874207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drats_Positive (1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20" cy="87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004" w:rsidTr="002E3937">
        <w:tc>
          <w:tcPr>
            <w:tcW w:w="4110" w:type="dxa"/>
          </w:tcPr>
          <w:p w:rsidR="00C32004" w:rsidRDefault="00C32004" w:rsidP="00C32004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rFonts w:eastAsiaTheme="minorEastAsia"/>
                <w:sz w:val="24"/>
                <w:szCs w:val="28"/>
              </w:rPr>
              <w:t xml:space="preserve">We know the angle must be in </w:t>
            </w:r>
            <w:r>
              <w:rPr>
                <w:rFonts w:eastAsiaTheme="minorEastAsia"/>
                <w:sz w:val="24"/>
                <w:szCs w:val="28"/>
              </w:rPr>
              <w:t>third</w:t>
            </w:r>
            <w:r>
              <w:rPr>
                <w:rFonts w:eastAsiaTheme="minorEastAsia"/>
                <w:sz w:val="24"/>
                <w:szCs w:val="28"/>
              </w:rPr>
              <w:t xml:space="preserve"> or </w:t>
            </w:r>
            <w:r>
              <w:rPr>
                <w:rFonts w:eastAsiaTheme="minorEastAsia"/>
                <w:sz w:val="24"/>
                <w:szCs w:val="28"/>
              </w:rPr>
              <w:t>fourth</w:t>
            </w:r>
            <w:r>
              <w:rPr>
                <w:rFonts w:eastAsiaTheme="minorEastAsia"/>
                <w:sz w:val="24"/>
                <w:szCs w:val="28"/>
              </w:rPr>
              <w:t xml:space="preserve"> quadrant from diagram above</w:t>
            </w:r>
          </w:p>
          <w:p w:rsidR="001121BB" w:rsidRDefault="001121BB" w:rsidP="00C32004">
            <w:pPr>
              <w:rPr>
                <w:rFonts w:eastAsiaTheme="minorEastAsia"/>
                <w:sz w:val="24"/>
                <w:szCs w:val="28"/>
              </w:rPr>
            </w:pPr>
          </w:p>
          <w:p w:rsidR="001121BB" w:rsidRDefault="001121BB" w:rsidP="001121BB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rFonts w:eastAsiaTheme="minorEastAsia"/>
                <w:sz w:val="24"/>
                <w:szCs w:val="28"/>
              </w:rPr>
              <w:t xml:space="preserve">Using </w:t>
            </w:r>
            <w:r>
              <w:rPr>
                <w:rFonts w:eastAsiaTheme="minorEastAsia"/>
                <w:sz w:val="24"/>
                <w:szCs w:val="28"/>
              </w:rPr>
              <w:t>sin</w:t>
            </w:r>
            <w:r>
              <w:rPr>
                <w:rFonts w:eastAsiaTheme="minorEastAsia"/>
                <w:sz w:val="24"/>
                <w:szCs w:val="28"/>
              </w:rPr>
              <w:t xml:space="preserve"> pages in Log Tables</w:t>
            </w:r>
          </w:p>
          <w:p w:rsidR="001121BB" w:rsidRDefault="001121BB" w:rsidP="001121BB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rFonts w:eastAsiaTheme="minorEastAsia"/>
                <w:sz w:val="24"/>
                <w:szCs w:val="28"/>
              </w:rPr>
              <w:t>0.</w:t>
            </w:r>
            <w:r>
              <w:rPr>
                <w:rFonts w:eastAsiaTheme="minorEastAsia"/>
                <w:sz w:val="24"/>
                <w:szCs w:val="28"/>
              </w:rPr>
              <w:t>2</w:t>
            </w:r>
            <w:r>
              <w:rPr>
                <w:rFonts w:eastAsiaTheme="minorEastAsia"/>
                <w:sz w:val="24"/>
                <w:szCs w:val="28"/>
              </w:rPr>
              <w:t>5</w:t>
            </w:r>
            <w:r>
              <w:rPr>
                <w:rFonts w:eastAsiaTheme="minorEastAsia"/>
                <w:sz w:val="24"/>
                <w:szCs w:val="28"/>
              </w:rPr>
              <w:t>88 gives us 15</w:t>
            </w:r>
            <w:r w:rsidRPr="00C32004">
              <w:rPr>
                <w:rFonts w:eastAsiaTheme="minorEastAsia"/>
                <w:sz w:val="24"/>
                <w:szCs w:val="28"/>
                <w:vertAlign w:val="superscript"/>
              </w:rPr>
              <w:t>o</w:t>
            </w:r>
          </w:p>
          <w:p w:rsidR="001121BB" w:rsidRDefault="001121BB" w:rsidP="00C32004">
            <w:pPr>
              <w:rPr>
                <w:rFonts w:eastAsiaTheme="minorEastAsia"/>
                <w:sz w:val="24"/>
                <w:szCs w:val="28"/>
              </w:rPr>
            </w:pPr>
          </w:p>
        </w:tc>
        <w:tc>
          <w:tcPr>
            <w:tcW w:w="5812" w:type="dxa"/>
          </w:tcPr>
          <w:p w:rsidR="00C32004" w:rsidRDefault="00C32004" w:rsidP="002E3937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rFonts w:eastAsiaTheme="minorEastAsia"/>
                <w:sz w:val="24"/>
                <w:szCs w:val="28"/>
              </w:rPr>
              <w:t>From diagram above</w:t>
            </w:r>
          </w:p>
          <w:p w:rsidR="00C32004" w:rsidRDefault="001121BB" w:rsidP="002E3937">
            <w:pPr>
              <w:rPr>
                <w:rFonts w:eastAsiaTheme="minorEastAsia"/>
                <w:sz w:val="24"/>
                <w:szCs w:val="28"/>
              </w:rPr>
            </w:pPr>
            <w:r w:rsidRPr="001121BB">
              <w:rPr>
                <w:rFonts w:eastAsiaTheme="minorEastAsia"/>
                <w:sz w:val="24"/>
                <w:szCs w:val="28"/>
                <w:highlight w:val="lightGray"/>
              </w:rPr>
              <w:t>195</w:t>
            </w:r>
            <w:r>
              <w:rPr>
                <w:rFonts w:eastAsiaTheme="minorEastAsia"/>
                <w:sz w:val="24"/>
                <w:szCs w:val="28"/>
              </w:rPr>
              <w:t xml:space="preserve"> </w:t>
            </w:r>
            <w:r>
              <w:rPr>
                <w:rFonts w:eastAsiaTheme="minorEastAsia"/>
                <w:sz w:val="24"/>
                <w:szCs w:val="28"/>
              </w:rPr>
              <w:t>–</w:t>
            </w:r>
            <w:r>
              <w:rPr>
                <w:rFonts w:eastAsiaTheme="minorEastAsia"/>
                <w:sz w:val="24"/>
                <w:szCs w:val="28"/>
              </w:rPr>
              <w:t xml:space="preserve"> </w:t>
            </w:r>
            <w:r w:rsidR="00C32004">
              <w:rPr>
                <w:rFonts w:eastAsiaTheme="minorEastAsia"/>
                <w:sz w:val="24"/>
                <w:szCs w:val="28"/>
              </w:rPr>
              <w:t xml:space="preserve">180 = </w:t>
            </w:r>
            <w:r>
              <w:rPr>
                <w:rFonts w:eastAsiaTheme="minorEastAsia"/>
                <w:sz w:val="24"/>
                <w:szCs w:val="28"/>
              </w:rPr>
              <w:t>15</w:t>
            </w:r>
          </w:p>
          <w:p w:rsidR="00C32004" w:rsidRDefault="00C32004" w:rsidP="002E3937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rFonts w:eastAsiaTheme="minorEastAsia"/>
                <w:sz w:val="24"/>
                <w:szCs w:val="28"/>
              </w:rPr>
              <w:t>or</w:t>
            </w:r>
          </w:p>
          <w:p w:rsidR="00C32004" w:rsidRDefault="001121BB" w:rsidP="002E3937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rFonts w:eastAsiaTheme="minorEastAsia"/>
                <w:sz w:val="24"/>
                <w:szCs w:val="28"/>
              </w:rPr>
              <w:t xml:space="preserve">360 </w:t>
            </w:r>
            <w:r w:rsidR="00C32004">
              <w:rPr>
                <w:rFonts w:eastAsiaTheme="minorEastAsia"/>
                <w:sz w:val="24"/>
                <w:szCs w:val="28"/>
              </w:rPr>
              <w:t xml:space="preserve">– </w:t>
            </w:r>
            <w:r w:rsidRPr="001121BB">
              <w:rPr>
                <w:rFonts w:eastAsiaTheme="minorEastAsia"/>
                <w:sz w:val="24"/>
                <w:szCs w:val="28"/>
                <w:highlight w:val="lightGray"/>
              </w:rPr>
              <w:t>345</w:t>
            </w:r>
            <w:r w:rsidR="00C32004">
              <w:rPr>
                <w:rFonts w:eastAsiaTheme="minorEastAsia"/>
                <w:sz w:val="24"/>
                <w:szCs w:val="28"/>
              </w:rPr>
              <w:t xml:space="preserve"> = </w:t>
            </w:r>
            <w:r>
              <w:rPr>
                <w:rFonts w:eastAsiaTheme="minorEastAsia"/>
                <w:sz w:val="24"/>
                <w:szCs w:val="28"/>
              </w:rPr>
              <w:t>15</w:t>
            </w:r>
          </w:p>
          <w:p w:rsidR="00C32004" w:rsidRDefault="00C32004" w:rsidP="002E3937">
            <w:pPr>
              <w:rPr>
                <w:rFonts w:eastAsiaTheme="minorEastAsia"/>
                <w:sz w:val="24"/>
                <w:szCs w:val="28"/>
              </w:rPr>
            </w:pPr>
          </w:p>
          <w:p w:rsidR="00C32004" w:rsidRDefault="00C32004" w:rsidP="001121BB">
            <w:pPr>
              <w:rPr>
                <w:rFonts w:eastAsiaTheme="minorEastAsia"/>
                <w:sz w:val="24"/>
                <w:szCs w:val="28"/>
              </w:rPr>
            </w:pPr>
            <w:r>
              <w:rPr>
                <w:rFonts w:eastAsiaTheme="minorEastAsia"/>
                <w:sz w:val="24"/>
                <w:szCs w:val="28"/>
              </w:rPr>
              <w:t xml:space="preserve">Therefore A = </w:t>
            </w:r>
            <w:r w:rsidR="001121BB">
              <w:rPr>
                <w:rFonts w:eastAsiaTheme="minorEastAsia"/>
                <w:sz w:val="24"/>
                <w:szCs w:val="28"/>
              </w:rPr>
              <w:t>345</w:t>
            </w:r>
            <w:r w:rsidRPr="00C32004">
              <w:rPr>
                <w:rFonts w:eastAsiaTheme="minorEastAsia"/>
                <w:sz w:val="24"/>
                <w:szCs w:val="28"/>
                <w:vertAlign w:val="superscript"/>
              </w:rPr>
              <w:t>o</w:t>
            </w:r>
            <w:r>
              <w:rPr>
                <w:rFonts w:eastAsiaTheme="minorEastAsia"/>
                <w:sz w:val="24"/>
                <w:szCs w:val="28"/>
              </w:rPr>
              <w:t xml:space="preserve"> or </w:t>
            </w:r>
            <w:r w:rsidR="001121BB">
              <w:rPr>
                <w:rFonts w:eastAsiaTheme="minorEastAsia"/>
                <w:sz w:val="24"/>
                <w:szCs w:val="28"/>
              </w:rPr>
              <w:t>195</w:t>
            </w:r>
            <w:r w:rsidRPr="00C32004">
              <w:rPr>
                <w:rFonts w:eastAsiaTheme="minorEastAsia"/>
                <w:sz w:val="24"/>
                <w:szCs w:val="28"/>
                <w:vertAlign w:val="superscript"/>
              </w:rPr>
              <w:t>o</w:t>
            </w:r>
          </w:p>
        </w:tc>
      </w:tr>
    </w:tbl>
    <w:p w:rsidR="00536243" w:rsidRPr="00C32004" w:rsidRDefault="00536243" w:rsidP="00C32004">
      <w:pPr>
        <w:rPr>
          <w:lang w:val="en-GB"/>
        </w:rPr>
      </w:pPr>
    </w:p>
    <w:p w:rsidR="00536243" w:rsidRDefault="00536243" w:rsidP="00536243">
      <w:pPr>
        <w:pStyle w:val="ListParagraph"/>
        <w:ind w:left="1080"/>
        <w:rPr>
          <w:lang w:val="en-GB"/>
        </w:rPr>
      </w:pPr>
    </w:p>
    <w:p w:rsidR="00C32004" w:rsidRDefault="00C32004" w:rsidP="00536243">
      <w:pPr>
        <w:pStyle w:val="ListParagraph"/>
        <w:ind w:left="1080"/>
        <w:rPr>
          <w:lang w:val="en-GB"/>
        </w:rPr>
      </w:pPr>
    </w:p>
    <w:p w:rsidR="00536243" w:rsidRPr="00536243" w:rsidRDefault="00536243" w:rsidP="00C32004">
      <w:pPr>
        <w:pStyle w:val="ListParagraph"/>
        <w:numPr>
          <w:ilvl w:val="0"/>
          <w:numId w:val="10"/>
        </w:numPr>
        <w:rPr>
          <w:lang w:val="en-GB"/>
        </w:rPr>
      </w:pPr>
      <w:r w:rsidRPr="00536243">
        <w:rPr>
          <w:lang w:val="en-GB"/>
        </w:rPr>
        <w:br w:type="page"/>
      </w:r>
    </w:p>
    <w:p w:rsidR="00950B7C" w:rsidRDefault="00950B7C" w:rsidP="007D4C3B">
      <w:pPr>
        <w:rPr>
          <w:lang w:val="en-GB"/>
        </w:rPr>
      </w:pPr>
      <w:r>
        <w:rPr>
          <w:noProof/>
          <w:lang w:eastAsia="en-IE"/>
        </w:rPr>
        <w:lastRenderedPageBreak/>
        <w:drawing>
          <wp:inline distT="0" distB="0" distL="0" distR="0" wp14:anchorId="132F7F3C" wp14:editId="5B17FBEA">
            <wp:extent cx="6834908" cy="3844636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4908" cy="384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E0" w:rsidRDefault="00A571E0" w:rsidP="00A571E0">
      <w:pPr>
        <w:rPr>
          <w:lang w:val="en-GB"/>
        </w:rPr>
      </w:pPr>
      <w:r>
        <w:rPr>
          <w:noProof/>
          <w:lang w:eastAsia="en-IE"/>
        </w:rPr>
        <w:drawing>
          <wp:inline distT="0" distB="0" distL="0" distR="0" wp14:anchorId="46C25A32" wp14:editId="7821A687">
            <wp:extent cx="6807200" cy="382905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E0" w:rsidRPr="00A571E0" w:rsidRDefault="00A571E0" w:rsidP="00A571E0">
      <w:pPr>
        <w:rPr>
          <w:lang w:val="en-GB"/>
        </w:rPr>
      </w:pPr>
      <w:r>
        <w:rPr>
          <w:noProof/>
          <w:lang w:eastAsia="en-IE"/>
        </w:rPr>
        <w:lastRenderedPageBreak/>
        <w:drawing>
          <wp:inline distT="0" distB="0" distL="0" distR="0" wp14:anchorId="76FFD1A0" wp14:editId="0FD7DF3F">
            <wp:extent cx="6807200" cy="382905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1E0" w:rsidRPr="00A571E0" w:rsidSect="00153AF8">
      <w:pgSz w:w="11906" w:h="16838"/>
      <w:pgMar w:top="567" w:right="567" w:bottom="39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B2C" w:rsidRDefault="00E91B2C" w:rsidP="00323AC4">
      <w:pPr>
        <w:spacing w:after="0" w:line="240" w:lineRule="auto"/>
      </w:pPr>
      <w:r>
        <w:separator/>
      </w:r>
    </w:p>
  </w:endnote>
  <w:endnote w:type="continuationSeparator" w:id="0">
    <w:p w:rsidR="00E91B2C" w:rsidRDefault="00E91B2C" w:rsidP="00323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B2C" w:rsidRDefault="00E91B2C" w:rsidP="00323AC4">
      <w:pPr>
        <w:spacing w:after="0" w:line="240" w:lineRule="auto"/>
      </w:pPr>
      <w:r>
        <w:separator/>
      </w:r>
    </w:p>
  </w:footnote>
  <w:footnote w:type="continuationSeparator" w:id="0">
    <w:p w:rsidR="00E91B2C" w:rsidRDefault="00E91B2C" w:rsidP="00323A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0BC3"/>
    <w:multiLevelType w:val="hybridMultilevel"/>
    <w:tmpl w:val="76A04410"/>
    <w:lvl w:ilvl="0" w:tplc="6F50D33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D7056C"/>
    <w:multiLevelType w:val="hybridMultilevel"/>
    <w:tmpl w:val="52DC3336"/>
    <w:lvl w:ilvl="0" w:tplc="6F50D33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1A1CDB"/>
    <w:multiLevelType w:val="hybridMultilevel"/>
    <w:tmpl w:val="86A8853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30230"/>
    <w:multiLevelType w:val="hybridMultilevel"/>
    <w:tmpl w:val="ADD8C2AA"/>
    <w:lvl w:ilvl="0" w:tplc="C930CD7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C264B4"/>
    <w:multiLevelType w:val="hybridMultilevel"/>
    <w:tmpl w:val="55AE49F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78379B"/>
    <w:multiLevelType w:val="hybridMultilevel"/>
    <w:tmpl w:val="F81CEAAA"/>
    <w:lvl w:ilvl="0" w:tplc="6F50D33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1620FC7"/>
    <w:multiLevelType w:val="hybridMultilevel"/>
    <w:tmpl w:val="CD4C6B5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7C7F85"/>
    <w:multiLevelType w:val="hybridMultilevel"/>
    <w:tmpl w:val="6722232E"/>
    <w:lvl w:ilvl="0" w:tplc="C344A5BA">
      <w:start w:val="1"/>
      <w:numFmt w:val="decimal"/>
      <w:lvlText w:val="%1"/>
      <w:lvlJc w:val="left"/>
      <w:pPr>
        <w:ind w:left="1080" w:hanging="720"/>
      </w:pPr>
      <w:rPr>
        <w:rFonts w:eastAsiaTheme="minorHAnsi" w:hint="default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396EDE"/>
    <w:multiLevelType w:val="hybridMultilevel"/>
    <w:tmpl w:val="6722232E"/>
    <w:lvl w:ilvl="0" w:tplc="C344A5BA">
      <w:start w:val="1"/>
      <w:numFmt w:val="decimal"/>
      <w:lvlText w:val="%1"/>
      <w:lvlJc w:val="left"/>
      <w:pPr>
        <w:ind w:left="1080" w:hanging="720"/>
      </w:pPr>
      <w:rPr>
        <w:rFonts w:eastAsiaTheme="minorHAnsi" w:hint="default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9E792E"/>
    <w:multiLevelType w:val="hybridMultilevel"/>
    <w:tmpl w:val="6FE415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9"/>
  </w:num>
  <w:num w:numId="6">
    <w:abstractNumId w:val="2"/>
  </w:num>
  <w:num w:numId="7">
    <w:abstractNumId w:val="4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AF8"/>
    <w:rsid w:val="0001594B"/>
    <w:rsid w:val="000D394E"/>
    <w:rsid w:val="000E5008"/>
    <w:rsid w:val="001121BB"/>
    <w:rsid w:val="00153AF8"/>
    <w:rsid w:val="001A52C8"/>
    <w:rsid w:val="00295DCD"/>
    <w:rsid w:val="002D321D"/>
    <w:rsid w:val="00323AC4"/>
    <w:rsid w:val="003672F9"/>
    <w:rsid w:val="0037074F"/>
    <w:rsid w:val="00430972"/>
    <w:rsid w:val="00465B6B"/>
    <w:rsid w:val="00533F11"/>
    <w:rsid w:val="00536243"/>
    <w:rsid w:val="0062262A"/>
    <w:rsid w:val="006E7039"/>
    <w:rsid w:val="007176EF"/>
    <w:rsid w:val="0072055B"/>
    <w:rsid w:val="00724218"/>
    <w:rsid w:val="007D4C3B"/>
    <w:rsid w:val="00832062"/>
    <w:rsid w:val="0093502C"/>
    <w:rsid w:val="00950B7C"/>
    <w:rsid w:val="009E1566"/>
    <w:rsid w:val="00A571E0"/>
    <w:rsid w:val="00A73701"/>
    <w:rsid w:val="00BB6E60"/>
    <w:rsid w:val="00C044A3"/>
    <w:rsid w:val="00C32004"/>
    <w:rsid w:val="00C42577"/>
    <w:rsid w:val="00CC57C2"/>
    <w:rsid w:val="00CE0906"/>
    <w:rsid w:val="00D02B0D"/>
    <w:rsid w:val="00D17367"/>
    <w:rsid w:val="00D37523"/>
    <w:rsid w:val="00D97464"/>
    <w:rsid w:val="00DD12EC"/>
    <w:rsid w:val="00E81DCD"/>
    <w:rsid w:val="00E91B2C"/>
    <w:rsid w:val="00EC4EF9"/>
    <w:rsid w:val="00F3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9">
    <w:name w:val="heading 9"/>
    <w:basedOn w:val="Normal"/>
    <w:next w:val="Normal"/>
    <w:link w:val="Heading9Char"/>
    <w:qFormat/>
    <w:rsid w:val="007D4C3B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23A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AC4"/>
  </w:style>
  <w:style w:type="paragraph" w:styleId="Footer">
    <w:name w:val="footer"/>
    <w:basedOn w:val="Normal"/>
    <w:link w:val="FooterChar"/>
    <w:uiPriority w:val="99"/>
    <w:unhideWhenUsed/>
    <w:rsid w:val="00323A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AC4"/>
  </w:style>
  <w:style w:type="paragraph" w:styleId="BalloonText">
    <w:name w:val="Balloon Text"/>
    <w:basedOn w:val="Normal"/>
    <w:link w:val="BalloonTextChar"/>
    <w:uiPriority w:val="99"/>
    <w:semiHidden/>
    <w:unhideWhenUsed/>
    <w:rsid w:val="00323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AC4"/>
    <w:rPr>
      <w:rFonts w:ascii="Tahoma" w:hAnsi="Tahoma" w:cs="Tahoma"/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7D4C3B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BodyText">
    <w:name w:val="Body Text"/>
    <w:basedOn w:val="Normal"/>
    <w:link w:val="BodyTextChar"/>
    <w:semiHidden/>
    <w:rsid w:val="007D4C3B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7D4C3B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BodyText3">
    <w:name w:val="Body Text 3"/>
    <w:basedOn w:val="Normal"/>
    <w:link w:val="BodyText3Char"/>
    <w:semiHidden/>
    <w:rsid w:val="007D4C3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7D4C3B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7D4C3B"/>
    <w:rPr>
      <w:color w:val="808080"/>
    </w:rPr>
  </w:style>
  <w:style w:type="paragraph" w:styleId="ListParagraph">
    <w:name w:val="List Paragraph"/>
    <w:basedOn w:val="Normal"/>
    <w:uiPriority w:val="34"/>
    <w:qFormat/>
    <w:rsid w:val="0062262A"/>
    <w:pPr>
      <w:ind w:left="720"/>
      <w:contextualSpacing/>
    </w:pPr>
  </w:style>
  <w:style w:type="table" w:styleId="TableGrid">
    <w:name w:val="Table Grid"/>
    <w:basedOn w:val="TableNormal"/>
    <w:uiPriority w:val="59"/>
    <w:rsid w:val="00C425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9">
    <w:name w:val="heading 9"/>
    <w:basedOn w:val="Normal"/>
    <w:next w:val="Normal"/>
    <w:link w:val="Heading9Char"/>
    <w:qFormat/>
    <w:rsid w:val="007D4C3B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23A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AC4"/>
  </w:style>
  <w:style w:type="paragraph" w:styleId="Footer">
    <w:name w:val="footer"/>
    <w:basedOn w:val="Normal"/>
    <w:link w:val="FooterChar"/>
    <w:uiPriority w:val="99"/>
    <w:unhideWhenUsed/>
    <w:rsid w:val="00323A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AC4"/>
  </w:style>
  <w:style w:type="paragraph" w:styleId="BalloonText">
    <w:name w:val="Balloon Text"/>
    <w:basedOn w:val="Normal"/>
    <w:link w:val="BalloonTextChar"/>
    <w:uiPriority w:val="99"/>
    <w:semiHidden/>
    <w:unhideWhenUsed/>
    <w:rsid w:val="00323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AC4"/>
    <w:rPr>
      <w:rFonts w:ascii="Tahoma" w:hAnsi="Tahoma" w:cs="Tahoma"/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7D4C3B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BodyText">
    <w:name w:val="Body Text"/>
    <w:basedOn w:val="Normal"/>
    <w:link w:val="BodyTextChar"/>
    <w:semiHidden/>
    <w:rsid w:val="007D4C3B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7D4C3B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BodyText3">
    <w:name w:val="Body Text 3"/>
    <w:basedOn w:val="Normal"/>
    <w:link w:val="BodyText3Char"/>
    <w:semiHidden/>
    <w:rsid w:val="007D4C3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7D4C3B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7D4C3B"/>
    <w:rPr>
      <w:color w:val="808080"/>
    </w:rPr>
  </w:style>
  <w:style w:type="paragraph" w:styleId="ListParagraph">
    <w:name w:val="List Paragraph"/>
    <w:basedOn w:val="Normal"/>
    <w:uiPriority w:val="34"/>
    <w:qFormat/>
    <w:rsid w:val="0062262A"/>
    <w:pPr>
      <w:ind w:left="720"/>
      <w:contextualSpacing/>
    </w:pPr>
  </w:style>
  <w:style w:type="table" w:styleId="TableGrid">
    <w:name w:val="Table Grid"/>
    <w:basedOn w:val="TableNormal"/>
    <w:uiPriority w:val="59"/>
    <w:rsid w:val="00C425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CSN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 O'Connor</dc:creator>
  <cp:lastModifiedBy>Ray O'Connor</cp:lastModifiedBy>
  <cp:revision>2</cp:revision>
  <dcterms:created xsi:type="dcterms:W3CDTF">2018-01-11T12:27:00Z</dcterms:created>
  <dcterms:modified xsi:type="dcterms:W3CDTF">2018-01-11T12:27:00Z</dcterms:modified>
</cp:coreProperties>
</file>