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E5" w:rsidRDefault="00622FE5" w:rsidP="00622FE5">
      <w:r>
        <w:t>Maths Modelling</w:t>
      </w:r>
      <w:bookmarkStart w:id="0" w:name="_GoBack"/>
      <w:bookmarkEnd w:id="0"/>
    </w:p>
    <w:p w:rsidR="00622FE5" w:rsidRDefault="00622FE5" w:rsidP="00622FE5">
      <w:r>
        <w:t>Explain the concept of a mathematical model to include the difference between</w:t>
      </w:r>
    </w:p>
    <w:p w:rsidR="00622FE5" w:rsidRDefault="00622FE5" w:rsidP="00622FE5">
      <w:proofErr w:type="gramStart"/>
      <w:r>
        <w:t>mathematical</w:t>
      </w:r>
      <w:proofErr w:type="gramEnd"/>
      <w:r>
        <w:t xml:space="preserve"> models and physical models</w:t>
      </w:r>
    </w:p>
    <w:p w:rsidR="00622FE5" w:rsidRDefault="00622FE5" w:rsidP="00622FE5">
      <w:pPr>
        <w:pStyle w:val="ListParagraph"/>
        <w:numPr>
          <w:ilvl w:val="0"/>
          <w:numId w:val="1"/>
        </w:numPr>
      </w:pPr>
      <w:r>
        <w:t>1.2 Explain the modelling process in diagrammatic form</w:t>
      </w:r>
    </w:p>
    <w:p w:rsidR="00622FE5" w:rsidRDefault="00622FE5" w:rsidP="00622FE5">
      <w:pPr>
        <w:pStyle w:val="ListParagraph"/>
        <w:numPr>
          <w:ilvl w:val="0"/>
          <w:numId w:val="1"/>
        </w:numPr>
      </w:pPr>
      <w:r>
        <w:t>1.3 Solve simple mathematical models to include identifying situations requiring mathematical modelling, and using appropriate mathematical skills and processes</w:t>
      </w:r>
    </w:p>
    <w:p w:rsidR="00622FE5" w:rsidRDefault="00622FE5" w:rsidP="00622FE5">
      <w:r>
        <w:t>1.4 A</w:t>
      </w:r>
    </w:p>
    <w:p w:rsidR="00B36647" w:rsidRDefault="00B36647"/>
    <w:sectPr w:rsidR="00B36647" w:rsidSect="001060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0FBB"/>
    <w:multiLevelType w:val="hybridMultilevel"/>
    <w:tmpl w:val="63BA6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E5"/>
    <w:rsid w:val="00622FE5"/>
    <w:rsid w:val="00B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2017-10-18T11:14:00Z</dcterms:created>
  <dcterms:modified xsi:type="dcterms:W3CDTF">2017-10-18T11:15:00Z</dcterms:modified>
</cp:coreProperties>
</file>